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1CD3" w14:textId="4A2977EF" w:rsidR="008B3A70" w:rsidRDefault="00721DB3" w:rsidP="00721DB3">
      <w:pPr>
        <w:spacing w:after="0"/>
      </w:pPr>
      <w:r>
        <w:t>Sistem Seleksi Fakultas Kedokteran</w:t>
      </w:r>
    </w:p>
    <w:p w14:paraId="4D557B9C" w14:textId="78131CB0" w:rsidR="00721DB3" w:rsidRDefault="00721DB3" w:rsidP="00721DB3">
      <w:pPr>
        <w:spacing w:after="0"/>
      </w:pPr>
      <w:r>
        <w:t>Sebagai salah satu Perguruan Tinggi Negeri (PTN) di Indonesia fakultas kedokteran UTU menerapkan sistem seleksi penerimaan mahasiswa baru sesuai dengan Permendikbud Nomor 48 Tahun 2022 tentang Penerimaan Mahasiswa Baru Program Diploma dan Program Sarjana Pada Perguruan Tinggi Negeri</w:t>
      </w:r>
      <w:r w:rsidR="004D2C24">
        <w:t xml:space="preserve"> dan Permendikbud Nomor 62 tahun 2023 tentang perubahan atas Permendikbud Nomor 48 tahun 2022</w:t>
      </w:r>
      <w:r>
        <w:t>. Sistem seleksi di Fakultas Kedokteran UTU menerapkan beberapa prinsip yaitu:</w:t>
      </w:r>
    </w:p>
    <w:p w14:paraId="290BC932" w14:textId="549D15FD" w:rsidR="00721DB3" w:rsidRDefault="00721DB3" w:rsidP="00721DB3">
      <w:pPr>
        <w:pStyle w:val="ListParagraph"/>
        <w:numPr>
          <w:ilvl w:val="0"/>
          <w:numId w:val="1"/>
        </w:numPr>
        <w:spacing w:after="0"/>
        <w:ind w:left="426" w:hanging="426"/>
      </w:pPr>
      <w:r>
        <w:t xml:space="preserve">Adil </w:t>
      </w:r>
      <w:r>
        <w:t>yaitu memberi kesempatan terbuka tanpa</w:t>
      </w:r>
      <w:r>
        <w:t xml:space="preserve"> </w:t>
      </w:r>
      <w:r>
        <w:t>membedakan suku, agama, ras, dan antargolongan,</w:t>
      </w:r>
      <w:r>
        <w:t xml:space="preserve"> </w:t>
      </w:r>
      <w:r>
        <w:t>dengan afirmasi kepada kelompok masyarakat yang</w:t>
      </w:r>
      <w:r>
        <w:t xml:space="preserve"> </w:t>
      </w:r>
      <w:r>
        <w:t>kurang mampu secara ekonomi</w:t>
      </w:r>
    </w:p>
    <w:p w14:paraId="68A46258" w14:textId="48509419" w:rsidR="00721DB3" w:rsidRDefault="00721DB3" w:rsidP="00721DB3">
      <w:pPr>
        <w:pStyle w:val="ListParagraph"/>
        <w:numPr>
          <w:ilvl w:val="0"/>
          <w:numId w:val="1"/>
        </w:numPr>
        <w:spacing w:after="0"/>
        <w:ind w:left="426" w:hanging="426"/>
      </w:pPr>
      <w:r>
        <w:t xml:space="preserve">Akuntabel </w:t>
      </w:r>
      <w:r>
        <w:t>yaitu dilaksanakan sesuai dengan prosedur</w:t>
      </w:r>
      <w:r>
        <w:t xml:space="preserve"> </w:t>
      </w:r>
      <w:r>
        <w:t>dan kriteria yang jelas</w:t>
      </w:r>
    </w:p>
    <w:p w14:paraId="34C8ACEB" w14:textId="0E2FEC85" w:rsidR="00721DB3" w:rsidRDefault="00721DB3" w:rsidP="00721DB3">
      <w:pPr>
        <w:pStyle w:val="ListParagraph"/>
        <w:numPr>
          <w:ilvl w:val="0"/>
          <w:numId w:val="1"/>
        </w:numPr>
        <w:spacing w:after="0"/>
        <w:ind w:left="426" w:hanging="426"/>
      </w:pPr>
      <w:r>
        <w:t xml:space="preserve">Fleksibel </w:t>
      </w:r>
      <w:r>
        <w:t>yaitu memberi keleluasaan bagi calon Mahasiswa</w:t>
      </w:r>
      <w:r>
        <w:t xml:space="preserve"> </w:t>
      </w:r>
      <w:r>
        <w:t>untuk memilih jalur seleksi</w:t>
      </w:r>
      <w:r>
        <w:t xml:space="preserve"> dan</w:t>
      </w:r>
      <w:r>
        <w:t xml:space="preserve"> Program Studi</w:t>
      </w:r>
      <w:r>
        <w:t xml:space="preserve"> yang berada di lingkungan UTU</w:t>
      </w:r>
    </w:p>
    <w:p w14:paraId="5E5E9DA0" w14:textId="2A4A184B" w:rsidR="00721DB3" w:rsidRDefault="00721DB3" w:rsidP="00721DB3">
      <w:pPr>
        <w:pStyle w:val="ListParagraph"/>
        <w:numPr>
          <w:ilvl w:val="0"/>
          <w:numId w:val="1"/>
        </w:numPr>
        <w:spacing w:after="0"/>
        <w:ind w:left="426" w:hanging="426"/>
      </w:pPr>
      <w:r>
        <w:t xml:space="preserve">Efisien </w:t>
      </w:r>
      <w:r>
        <w:t>yaitu penyelenggaraan tes masuk menggunakan sumber daya secara optimal;</w:t>
      </w:r>
    </w:p>
    <w:p w14:paraId="68D46AFE" w14:textId="32AA5487" w:rsidR="00721DB3" w:rsidRDefault="00721DB3" w:rsidP="00721DB3">
      <w:pPr>
        <w:pStyle w:val="ListParagraph"/>
        <w:numPr>
          <w:ilvl w:val="0"/>
          <w:numId w:val="1"/>
        </w:numPr>
        <w:spacing w:after="0"/>
        <w:ind w:left="426" w:hanging="426"/>
      </w:pPr>
      <w:r>
        <w:t xml:space="preserve">Transparan </w:t>
      </w:r>
      <w:r>
        <w:t>yaitu pelaksanaan penerimaan mahasiswa</w:t>
      </w:r>
      <w:r>
        <w:t xml:space="preserve"> </w:t>
      </w:r>
      <w:r>
        <w:t>baru dilakukan secara terbuka dan hasil pelaksanaan</w:t>
      </w:r>
      <w:r>
        <w:t xml:space="preserve"> </w:t>
      </w:r>
      <w:r>
        <w:t>diakses secara mudah;</w:t>
      </w:r>
    </w:p>
    <w:p w14:paraId="0905D9F4" w14:textId="5AE8621E" w:rsidR="00721DB3" w:rsidRDefault="00721DB3" w:rsidP="00721DB3">
      <w:pPr>
        <w:pStyle w:val="ListParagraph"/>
        <w:numPr>
          <w:ilvl w:val="0"/>
          <w:numId w:val="1"/>
        </w:numPr>
        <w:spacing w:after="0"/>
        <w:ind w:left="426" w:hanging="426"/>
      </w:pPr>
      <w:r>
        <w:t xml:space="preserve">Larangan konflik kepentingan </w:t>
      </w:r>
      <w:r>
        <w:t>yaitu pelaksanaan</w:t>
      </w:r>
      <w:r>
        <w:t xml:space="preserve"> </w:t>
      </w:r>
      <w:r>
        <w:t>penerimaan Mahasiswa baru dilakukan dengan tetap</w:t>
      </w:r>
      <w:r>
        <w:t xml:space="preserve"> </w:t>
      </w:r>
      <w:r>
        <w:t>memperhatikan hasil seleksi akademik dan menghindari</w:t>
      </w:r>
      <w:r>
        <w:t xml:space="preserve"> </w:t>
      </w:r>
      <w:r>
        <w:t>korupsi, kolusi, dan nepotisme.</w:t>
      </w:r>
    </w:p>
    <w:p w14:paraId="7E80E43D" w14:textId="64CB1403" w:rsidR="00721DB3" w:rsidRDefault="004D2C24" w:rsidP="00721DB3">
      <w:pPr>
        <w:spacing w:after="0"/>
      </w:pPr>
      <w:r>
        <w:t>Seleksi masuk di Fakultas kedokteran UTU secara umum terbagi kedalam 3 jalur amsuk utama yaitu jalur seleksi masuk berbasis prestasi, jalur seleksi masuk berbasis tes dan jalur masuk mandiri.</w:t>
      </w:r>
    </w:p>
    <w:p w14:paraId="66E55C39" w14:textId="6D80FD3A" w:rsidR="004D2C24" w:rsidRDefault="004D2C24" w:rsidP="004D2C24">
      <w:pPr>
        <w:pStyle w:val="ListParagraph"/>
        <w:numPr>
          <w:ilvl w:val="0"/>
          <w:numId w:val="2"/>
        </w:numPr>
        <w:spacing w:after="0"/>
        <w:ind w:left="426" w:hanging="426"/>
      </w:pPr>
      <w:r>
        <w:t>Jalur Seleksi Nasional Berdasarkan Prestasi (SN</w:t>
      </w:r>
      <w:r w:rsidR="00091692">
        <w:t>B</w:t>
      </w:r>
      <w:r>
        <w:t>P)</w:t>
      </w:r>
    </w:p>
    <w:p w14:paraId="4AD49DFE" w14:textId="0C31A0F9" w:rsidR="004D2C24" w:rsidRDefault="00091692" w:rsidP="004D2C24">
      <w:pPr>
        <w:pStyle w:val="ListParagraph"/>
        <w:spacing w:after="0"/>
        <w:ind w:left="426"/>
      </w:pPr>
      <w:r>
        <w:t>Jalur seleksi nasional di Universitas Teuku Umar yang komponen penilaiannya berbasis prestasi akademik dan non akakdemik dengan memperhatikan nilai rapor dan portofolio. Proses pendaftaran dilaksanakan pada portan SNPMB yang disediakan oleh Kementerian.</w:t>
      </w:r>
    </w:p>
    <w:p w14:paraId="61DE9EDA" w14:textId="01B377AE" w:rsidR="004D2C24" w:rsidRDefault="004D2C24" w:rsidP="004D2C24">
      <w:pPr>
        <w:pStyle w:val="ListParagraph"/>
        <w:numPr>
          <w:ilvl w:val="0"/>
          <w:numId w:val="2"/>
        </w:numPr>
        <w:spacing w:after="0"/>
        <w:ind w:left="426" w:hanging="426"/>
      </w:pPr>
      <w:r>
        <w:t xml:space="preserve">Jalur </w:t>
      </w:r>
      <w:r w:rsidR="00091692">
        <w:t>Seleksi Nasional Berdasarkan Test (SNBT)</w:t>
      </w:r>
    </w:p>
    <w:p w14:paraId="56143DBE" w14:textId="647AC26F" w:rsidR="00091692" w:rsidRDefault="00091692" w:rsidP="00091692">
      <w:pPr>
        <w:pStyle w:val="ListParagraph"/>
        <w:spacing w:after="0"/>
        <w:ind w:left="426"/>
      </w:pPr>
      <w:r>
        <w:t xml:space="preserve">Jalur seleksi nasional di Universitas Teuku Umar yang komponen penilaiannya berbasis tes masuk yang dilaksanakan berbasis ujian tulis berbasis komputer (UTBK). </w:t>
      </w:r>
      <w:r w:rsidR="00435DB0">
        <w:t>Materi yang digunakan dalam tes UTBK meliputi tes potensi skolastik (TPS), test literasi dalam bahasa Indonesia dan bahasa Inggris serta penalaran matematika.</w:t>
      </w:r>
    </w:p>
    <w:p w14:paraId="53F8BD2F" w14:textId="5211DE8C" w:rsidR="00091692" w:rsidRDefault="00435DB0" w:rsidP="004D2C24">
      <w:pPr>
        <w:pStyle w:val="ListParagraph"/>
        <w:numPr>
          <w:ilvl w:val="0"/>
          <w:numId w:val="2"/>
        </w:numPr>
        <w:spacing w:after="0"/>
        <w:ind w:left="426" w:hanging="426"/>
      </w:pPr>
      <w:r>
        <w:t>Seleksi Mandiri</w:t>
      </w:r>
    </w:p>
    <w:p w14:paraId="73586B44" w14:textId="5E652D99" w:rsidR="00091692" w:rsidRDefault="00435DB0" w:rsidP="00F1682D">
      <w:pPr>
        <w:pStyle w:val="ListParagraph"/>
        <w:spacing w:after="0"/>
        <w:ind w:left="426"/>
      </w:pPr>
      <w:r>
        <w:lastRenderedPageBreak/>
        <w:t xml:space="preserve">Jalur seleksi mandiri </w:t>
      </w:r>
      <w:r w:rsidR="00F1682D">
        <w:t xml:space="preserve">Fakultas kedokteran UTU terbagi kedalam 2 jenis jalur masuk yaitu Seleksi Mandiri Masuk PTN Konsorsium BKS-PTN-Barat (SMMPTN- Barat) dan jalur seleksi masuk Mandiri UTU. Jalur masuk SMMPTN-Barat dilaksanakan berlandaskan Permendikbudristek No.62 tahun 2023 dimana </w:t>
      </w:r>
      <w:r w:rsidR="00F1682D">
        <w:t>disebutkan bahwa salah satu metode pelaksanaan seleksi dalam bentuk</w:t>
      </w:r>
      <w:r w:rsidR="00F1682D">
        <w:t xml:space="preserve"> </w:t>
      </w:r>
      <w:r w:rsidR="00F1682D">
        <w:t>kerja sama tes melalui konsorsium perguruan tinggi. Oleh karena itu, para Rektor</w:t>
      </w:r>
      <w:r w:rsidR="00F1682D">
        <w:t xml:space="preserve"> </w:t>
      </w:r>
      <w:r w:rsidR="00F1682D">
        <w:t>PTN yang tergabung dalam Konsorsium Badan Kerja Sama PTN Indonesia Wilayah</w:t>
      </w:r>
      <w:r w:rsidR="00F1682D">
        <w:t xml:space="preserve"> </w:t>
      </w:r>
      <w:r w:rsidR="00F1682D">
        <w:t>Barat (BKS-PTN Barat) bersepakat untuk menyelenggarakan seleksi masuk</w:t>
      </w:r>
      <w:r w:rsidR="00F1682D">
        <w:t xml:space="preserve"> </w:t>
      </w:r>
      <w:r w:rsidR="00F1682D">
        <w:t>perguruan tinggi negeri jalur mandiri secara bersama yang dinamakan Seleksi</w:t>
      </w:r>
      <w:r w:rsidR="00F1682D">
        <w:t xml:space="preserve"> </w:t>
      </w:r>
      <w:r w:rsidR="00F1682D">
        <w:t>Mandiri Masuk Perguruan Tinggi Negeri Konsorsium BKS PTN-Barat (SMMPTN-Barat).</w:t>
      </w:r>
      <w:r w:rsidR="00F1682D">
        <w:t xml:space="preserve"> Jalur masuk SMMPTN-Barat menggunakan test dengan materi yang sama dengan UTBK yaitu </w:t>
      </w:r>
      <w:r w:rsidR="00F1682D">
        <w:t>meliputi tes potensi skolastik (TPS), test literasi dalam bahasa Indonesia dan bahasa Inggris serta penalaran matematika.</w:t>
      </w:r>
    </w:p>
    <w:p w14:paraId="050C870B" w14:textId="6E672BC0" w:rsidR="00F1682D" w:rsidRDefault="00F1682D" w:rsidP="00F1682D">
      <w:pPr>
        <w:pStyle w:val="ListParagraph"/>
        <w:spacing w:after="0"/>
        <w:ind w:left="426"/>
      </w:pPr>
      <w:r>
        <w:t xml:space="preserve">Berbeda dengan SMMPTN-Barat, jalur seleksi Mandiri UTU merupakan jalur seleksi lokal yang dilaksanakan secara mandiri oleh Universitas Teuku Umar untuk memenuhi daya tampung program studi yang belum memenuhi </w:t>
      </w:r>
      <w:r w:rsidR="00784D8F">
        <w:t>daya tampung yang telah ditetapkan dari jalur masuk SNBP, SNBT dan SMMPTN-Barat.</w:t>
      </w:r>
    </w:p>
    <w:p w14:paraId="24FAC247" w14:textId="77777777" w:rsidR="00721DB3" w:rsidRDefault="00721DB3" w:rsidP="00721DB3">
      <w:pPr>
        <w:spacing w:after="0"/>
      </w:pPr>
    </w:p>
    <w:sectPr w:rsidR="00721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6624"/>
    <w:multiLevelType w:val="hybridMultilevel"/>
    <w:tmpl w:val="38EAF38E"/>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F4D0643"/>
    <w:multiLevelType w:val="hybridMultilevel"/>
    <w:tmpl w:val="8AEE5A56"/>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60705270">
    <w:abstractNumId w:val="1"/>
  </w:num>
  <w:num w:numId="2" w16cid:durableId="19774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B3"/>
    <w:rsid w:val="000662F9"/>
    <w:rsid w:val="00091692"/>
    <w:rsid w:val="0012143F"/>
    <w:rsid w:val="001603BA"/>
    <w:rsid w:val="002120C7"/>
    <w:rsid w:val="003568AC"/>
    <w:rsid w:val="00435DB0"/>
    <w:rsid w:val="004513B7"/>
    <w:rsid w:val="004D2C24"/>
    <w:rsid w:val="005D7255"/>
    <w:rsid w:val="006E50DE"/>
    <w:rsid w:val="00721DB3"/>
    <w:rsid w:val="00784D8F"/>
    <w:rsid w:val="007A3B3D"/>
    <w:rsid w:val="008B3A70"/>
    <w:rsid w:val="008D5230"/>
    <w:rsid w:val="00A45EA1"/>
    <w:rsid w:val="00B82A43"/>
    <w:rsid w:val="00CC3CE2"/>
    <w:rsid w:val="00CE7911"/>
    <w:rsid w:val="00CF3A05"/>
    <w:rsid w:val="00D248FF"/>
    <w:rsid w:val="00D27040"/>
    <w:rsid w:val="00DF7D60"/>
    <w:rsid w:val="00F11E98"/>
    <w:rsid w:val="00F1682D"/>
    <w:rsid w:val="00F609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DC66"/>
  <w15:chartTrackingRefBased/>
  <w15:docId w15:val="{FFF17675-4CD3-4BA8-B79B-70A65B1B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02124"/>
        <w:kern w:val="2"/>
        <w:sz w:val="24"/>
        <w:szCs w:val="22"/>
        <w:lang w:val="id-ID"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21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D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D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1D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1D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1D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1D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1D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B3"/>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721DB3"/>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721DB3"/>
    <w:rPr>
      <w:rFonts w:asciiTheme="minorHAnsi" w:eastAsiaTheme="majorEastAsia" w:hAnsiTheme="minorHAnsi"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721DB3"/>
    <w:rPr>
      <w:rFonts w:asciiTheme="minorHAnsi" w:eastAsiaTheme="majorEastAsia" w:hAnsiTheme="min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721DB3"/>
    <w:rPr>
      <w:rFonts w:asciiTheme="minorHAnsi" w:eastAsiaTheme="majorEastAsia" w:hAnsiTheme="minorHAnsi" w:cstheme="majorBidi"/>
      <w:noProof/>
      <w:color w:val="2F5496" w:themeColor="accent1" w:themeShade="BF"/>
    </w:rPr>
  </w:style>
  <w:style w:type="character" w:customStyle="1" w:styleId="Heading6Char">
    <w:name w:val="Heading 6 Char"/>
    <w:basedOn w:val="DefaultParagraphFont"/>
    <w:link w:val="Heading6"/>
    <w:uiPriority w:val="9"/>
    <w:semiHidden/>
    <w:rsid w:val="00721DB3"/>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721DB3"/>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721DB3"/>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721DB3"/>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721DB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21DB3"/>
    <w:rPr>
      <w:rFonts w:asciiTheme="majorHAnsi" w:eastAsiaTheme="majorEastAsia" w:hAnsiTheme="majorHAnsi" w:cstheme="majorBidi"/>
      <w:noProof/>
      <w:color w:val="auto"/>
      <w:spacing w:val="-10"/>
      <w:kern w:val="28"/>
      <w:sz w:val="56"/>
      <w:szCs w:val="56"/>
    </w:rPr>
  </w:style>
  <w:style w:type="paragraph" w:styleId="Subtitle">
    <w:name w:val="Subtitle"/>
    <w:basedOn w:val="Normal"/>
    <w:next w:val="Normal"/>
    <w:link w:val="SubtitleChar"/>
    <w:uiPriority w:val="11"/>
    <w:qFormat/>
    <w:rsid w:val="00721D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DB3"/>
    <w:rPr>
      <w:rFonts w:asciiTheme="minorHAnsi" w:eastAsiaTheme="majorEastAsia" w:hAnsiTheme="minorHAnsi" w:cstheme="majorBidi"/>
      <w:noProof/>
      <w:color w:val="595959" w:themeColor="text1" w:themeTint="A6"/>
      <w:spacing w:val="15"/>
      <w:sz w:val="28"/>
      <w:szCs w:val="28"/>
    </w:rPr>
  </w:style>
  <w:style w:type="paragraph" w:styleId="Quote">
    <w:name w:val="Quote"/>
    <w:basedOn w:val="Normal"/>
    <w:next w:val="Normal"/>
    <w:link w:val="QuoteChar"/>
    <w:uiPriority w:val="29"/>
    <w:qFormat/>
    <w:rsid w:val="00721DB3"/>
    <w:pPr>
      <w:spacing w:before="160"/>
      <w:jc w:val="center"/>
    </w:pPr>
    <w:rPr>
      <w:i/>
      <w:iCs/>
      <w:color w:val="404040" w:themeColor="text1" w:themeTint="BF"/>
    </w:rPr>
  </w:style>
  <w:style w:type="character" w:customStyle="1" w:styleId="QuoteChar">
    <w:name w:val="Quote Char"/>
    <w:basedOn w:val="DefaultParagraphFont"/>
    <w:link w:val="Quote"/>
    <w:uiPriority w:val="29"/>
    <w:rsid w:val="00721DB3"/>
    <w:rPr>
      <w:i/>
      <w:iCs/>
      <w:noProof/>
      <w:color w:val="404040" w:themeColor="text1" w:themeTint="BF"/>
    </w:rPr>
  </w:style>
  <w:style w:type="paragraph" w:styleId="ListParagraph">
    <w:name w:val="List Paragraph"/>
    <w:basedOn w:val="Normal"/>
    <w:uiPriority w:val="34"/>
    <w:qFormat/>
    <w:rsid w:val="00721DB3"/>
    <w:pPr>
      <w:ind w:left="720"/>
      <w:contextualSpacing/>
    </w:pPr>
  </w:style>
  <w:style w:type="character" w:styleId="IntenseEmphasis">
    <w:name w:val="Intense Emphasis"/>
    <w:basedOn w:val="DefaultParagraphFont"/>
    <w:uiPriority w:val="21"/>
    <w:qFormat/>
    <w:rsid w:val="00721DB3"/>
    <w:rPr>
      <w:i/>
      <w:iCs/>
      <w:color w:val="2F5496" w:themeColor="accent1" w:themeShade="BF"/>
    </w:rPr>
  </w:style>
  <w:style w:type="paragraph" w:styleId="IntenseQuote">
    <w:name w:val="Intense Quote"/>
    <w:basedOn w:val="Normal"/>
    <w:next w:val="Normal"/>
    <w:link w:val="IntenseQuoteChar"/>
    <w:uiPriority w:val="30"/>
    <w:qFormat/>
    <w:rsid w:val="00721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DB3"/>
    <w:rPr>
      <w:i/>
      <w:iCs/>
      <w:noProof/>
      <w:color w:val="2F5496" w:themeColor="accent1" w:themeShade="BF"/>
    </w:rPr>
  </w:style>
  <w:style w:type="character" w:styleId="IntenseReference">
    <w:name w:val="Intense Reference"/>
    <w:basedOn w:val="DefaultParagraphFont"/>
    <w:uiPriority w:val="32"/>
    <w:qFormat/>
    <w:rsid w:val="00721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sakip fkm</dc:creator>
  <cp:keywords/>
  <dc:description/>
  <cp:lastModifiedBy>sakip fkm</cp:lastModifiedBy>
  <cp:revision>1</cp:revision>
  <dcterms:created xsi:type="dcterms:W3CDTF">2025-02-10T07:23:00Z</dcterms:created>
  <dcterms:modified xsi:type="dcterms:W3CDTF">2025-02-10T08:14:00Z</dcterms:modified>
</cp:coreProperties>
</file>