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D1E1" w14:textId="05E9D1D2" w:rsidR="00AE049D" w:rsidRDefault="00AE049D" w:rsidP="00AE049D">
      <w:pPr>
        <w:spacing w:after="0" w:line="36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STRUKTUR ORGANISASI</w:t>
      </w:r>
    </w:p>
    <w:p w14:paraId="398B7F1F" w14:textId="77777777" w:rsidR="00AE049D" w:rsidRPr="00AE049D" w:rsidRDefault="00AE049D" w:rsidP="00AE049D">
      <w:pPr>
        <w:spacing w:after="0" w:line="360" w:lineRule="auto"/>
        <w:jc w:val="center"/>
        <w:rPr>
          <w:b/>
          <w:szCs w:val="24"/>
          <w:lang w:val="id-ID"/>
        </w:rPr>
      </w:pPr>
    </w:p>
    <w:p w14:paraId="44598C4A" w14:textId="77777777" w:rsidR="00AE049D" w:rsidRPr="00C86F3D" w:rsidRDefault="00AE049D" w:rsidP="00AE049D">
      <w:pPr>
        <w:pStyle w:val="DaftarParagraf"/>
        <w:numPr>
          <w:ilvl w:val="1"/>
          <w:numId w:val="1"/>
        </w:numPr>
        <w:spacing w:after="0" w:line="240" w:lineRule="auto"/>
        <w:ind w:left="720" w:hanging="720"/>
        <w:rPr>
          <w:b/>
          <w:szCs w:val="24"/>
          <w:lang w:val="id-ID"/>
        </w:rPr>
      </w:pPr>
      <w:r w:rsidRPr="00C86F3D">
        <w:rPr>
          <w:b/>
          <w:szCs w:val="24"/>
          <w:lang w:val="id-ID"/>
        </w:rPr>
        <w:t>Struktur organisasi dan manajemen penyelenggaraan Program Studi Pendidikan Dokter dan Program Studi Pendidikan Profesi Dokter Universitas Teuku Umar</w:t>
      </w:r>
    </w:p>
    <w:p w14:paraId="3A67CDC6" w14:textId="77777777" w:rsidR="00AE049D" w:rsidRPr="00C86F3D" w:rsidRDefault="00AE049D" w:rsidP="00AE049D">
      <w:pPr>
        <w:pStyle w:val="DaftarParagraf"/>
        <w:spacing w:after="0" w:line="240" w:lineRule="auto"/>
        <w:rPr>
          <w:b/>
          <w:szCs w:val="24"/>
          <w:lang w:val="id-ID"/>
        </w:rPr>
      </w:pPr>
    </w:p>
    <w:p w14:paraId="3B4DE512" w14:textId="77777777" w:rsidR="00AE049D" w:rsidRPr="00C86F3D" w:rsidRDefault="00AE049D" w:rsidP="00AE049D">
      <w:pPr>
        <w:pStyle w:val="DaftarParagraf"/>
        <w:spacing w:after="0" w:line="240" w:lineRule="auto"/>
        <w:ind w:left="0"/>
        <w:jc w:val="center"/>
        <w:rPr>
          <w:b/>
          <w:szCs w:val="24"/>
          <w:lang w:val="id-ID"/>
        </w:rPr>
      </w:pPr>
      <w:r w:rsidRPr="00C86F3D">
        <w:rPr>
          <w:noProof/>
          <w:lang w:val="id-ID"/>
        </w:rPr>
        <w:drawing>
          <wp:inline distT="0" distB="0" distL="0" distR="0" wp14:anchorId="6CA74BB2" wp14:editId="5F7BCB7F">
            <wp:extent cx="6088378" cy="3050492"/>
            <wp:effectExtent l="0" t="0" r="8255" b="0"/>
            <wp:docPr id="1871524232" name="Gambar 12" descr="Sebuah gambar berisi teks, Nota Post-it, cuplikan layar, diagram&#10;&#10;Konten yang dihasilkan AI mungkin sal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24232" name="Gambar 12" descr="Sebuah gambar berisi teks, Nota Post-it, cuplikan layar, diagram&#10;&#10;Konten yang dihasilkan AI mungkin sala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78" cy="305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A999" w14:textId="77777777" w:rsidR="00AE049D" w:rsidRPr="00C86F3D" w:rsidRDefault="00AE049D" w:rsidP="00AE049D">
      <w:pPr>
        <w:pStyle w:val="Keterangan"/>
        <w:rPr>
          <w:lang w:val="id-ID"/>
        </w:rPr>
      </w:pPr>
      <w:bookmarkStart w:id="0" w:name="_Toc187694266"/>
      <w:r w:rsidRPr="00C86F3D">
        <w:rPr>
          <w:lang w:val="id-ID"/>
        </w:rPr>
        <w:t xml:space="preserve">                     </w:t>
      </w:r>
    </w:p>
    <w:p w14:paraId="28CC260E" w14:textId="791584A3" w:rsidR="00AE049D" w:rsidRPr="00C86F3D" w:rsidRDefault="00AE049D" w:rsidP="00AE049D">
      <w:pPr>
        <w:pStyle w:val="Keterangan"/>
        <w:rPr>
          <w:rFonts w:eastAsia="Calibri"/>
          <w:b/>
          <w:lang w:val="id-ID"/>
        </w:rPr>
      </w:pPr>
      <w:r w:rsidRPr="00C86F3D">
        <w:rPr>
          <w:lang w:val="id-ID"/>
        </w:rPr>
        <w:t xml:space="preserve">                        Gambar </w:t>
      </w:r>
      <w:r>
        <w:rPr>
          <w:lang w:val="id-ID"/>
        </w:rPr>
        <w:t>1.</w:t>
      </w:r>
      <w:r w:rsidRPr="00C86F3D">
        <w:rPr>
          <w:lang w:val="id-ID"/>
        </w:rPr>
        <w:t xml:space="preserve"> Struktur Organisasi Fakultas Kedokteran Universitas Teuku Umar</w:t>
      </w:r>
      <w:bookmarkEnd w:id="0"/>
    </w:p>
    <w:p w14:paraId="3ADCA7E6" w14:textId="77777777" w:rsidR="00AE049D" w:rsidRPr="00C86F3D" w:rsidRDefault="00AE049D" w:rsidP="00AE049D">
      <w:pPr>
        <w:pStyle w:val="DaftarParagraf"/>
        <w:spacing w:after="0" w:line="240" w:lineRule="auto"/>
        <w:ind w:left="0"/>
        <w:jc w:val="center"/>
        <w:rPr>
          <w:b/>
          <w:szCs w:val="24"/>
          <w:lang w:val="id-ID"/>
        </w:rPr>
      </w:pPr>
    </w:p>
    <w:p w14:paraId="3E2200F7" w14:textId="77777777" w:rsidR="00AE049D" w:rsidRPr="00C86F3D" w:rsidRDefault="00AE049D" w:rsidP="00AE049D">
      <w:pPr>
        <w:pStyle w:val="Keterangan"/>
        <w:spacing w:line="360" w:lineRule="auto"/>
        <w:jc w:val="center"/>
        <w:rPr>
          <w:lang w:val="id-ID"/>
        </w:rPr>
      </w:pPr>
      <w:bookmarkStart w:id="1" w:name="_Toc187685297"/>
      <w:r w:rsidRPr="00C86F3D">
        <w:rPr>
          <w:noProof/>
          <w:lang w:val="id-ID"/>
        </w:rPr>
        <w:drawing>
          <wp:inline distT="0" distB="0" distL="0" distR="0" wp14:anchorId="22CA161E" wp14:editId="2B3A9E21">
            <wp:extent cx="3338084" cy="3783775"/>
            <wp:effectExtent l="0" t="0" r="0" b="7620"/>
            <wp:docPr id="1209986763" name="Picture 42" descr="Sebuah gambar berisi teks, cuplikan layar, Font, Pencetakan &#10;&#10;Konten yang dihasilkan AI mungkin sal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86763" name="Picture 42" descr="Sebuah gambar berisi teks, cuplikan layar, Font, Pencetakan &#10;&#10;Konten yang dihasilkan AI mungkin salah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338" cy="38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D87A" w14:textId="1E77E83F" w:rsidR="00AE049D" w:rsidRPr="00C86F3D" w:rsidRDefault="00AE049D" w:rsidP="00AE049D">
      <w:pPr>
        <w:pStyle w:val="Keterangan"/>
        <w:spacing w:after="240"/>
        <w:rPr>
          <w:lang w:val="id-ID"/>
        </w:rPr>
      </w:pPr>
      <w:bookmarkStart w:id="2" w:name="_Toc187694267"/>
      <w:r w:rsidRPr="00C86F3D">
        <w:rPr>
          <w:lang w:val="id-ID"/>
        </w:rPr>
        <w:lastRenderedPageBreak/>
        <w:t xml:space="preserve">Gambar </w:t>
      </w:r>
      <w:r>
        <w:rPr>
          <w:lang w:val="id-ID"/>
        </w:rPr>
        <w:t>2.</w:t>
      </w:r>
      <w:r w:rsidRPr="00C86F3D">
        <w:rPr>
          <w:lang w:val="id-ID"/>
        </w:rPr>
        <w:t xml:space="preserve"> Struktur Organisasi </w:t>
      </w:r>
      <w:proofErr w:type="spellStart"/>
      <w:r w:rsidRPr="00C86F3D">
        <w:rPr>
          <w:lang w:val="id-ID"/>
        </w:rPr>
        <w:t>Prodi</w:t>
      </w:r>
      <w:proofErr w:type="spellEnd"/>
      <w:r w:rsidRPr="00C86F3D">
        <w:rPr>
          <w:lang w:val="id-ID"/>
        </w:rPr>
        <w:t xml:space="preserve"> Pendidikan Dokter Fakultas Kedokteran Universitas Teuku Umar</w:t>
      </w:r>
      <w:bookmarkEnd w:id="2"/>
    </w:p>
    <w:p w14:paraId="44FC8481" w14:textId="77777777" w:rsidR="00AE049D" w:rsidRPr="00C86F3D" w:rsidRDefault="00AE049D" w:rsidP="00AE049D">
      <w:pPr>
        <w:rPr>
          <w:lang w:val="id-ID"/>
        </w:rPr>
      </w:pPr>
      <w:r w:rsidRPr="00C86F3D">
        <w:rPr>
          <w:noProof/>
          <w:lang w:val="id-ID"/>
        </w:rPr>
        <w:drawing>
          <wp:inline distT="0" distB="0" distL="0" distR="0" wp14:anchorId="6FCB89B3" wp14:editId="02D12D69">
            <wp:extent cx="5768975" cy="1911350"/>
            <wp:effectExtent l="0" t="0" r="3175" b="0"/>
            <wp:docPr id="406103108" name="Picture 43" descr="Sebuah gambar berisi teks, cuplikan layar, Font, garis&#10;&#10;Konten yang dihasilkan AI mungkin sal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03108" name="Picture 43" descr="Sebuah gambar berisi teks, cuplikan layar, Font, garis&#10;&#10;Konten yang dihasilkan AI mungkin salah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42DF2" w14:textId="77777777" w:rsidR="00AE049D" w:rsidRPr="00C86F3D" w:rsidRDefault="00AE049D" w:rsidP="00AE049D">
      <w:pPr>
        <w:pStyle w:val="Keterangan"/>
        <w:ind w:left="284"/>
        <w:rPr>
          <w:lang w:val="id-ID"/>
        </w:rPr>
      </w:pPr>
      <w:bookmarkStart w:id="3" w:name="_Toc187694268"/>
      <w:r w:rsidRPr="00C86F3D">
        <w:rPr>
          <w:lang w:val="id-ID"/>
        </w:rPr>
        <w:t xml:space="preserve">Gambar </w:t>
      </w:r>
      <w:r w:rsidRPr="00C86F3D">
        <w:rPr>
          <w:lang w:val="id-ID"/>
        </w:rPr>
        <w:fldChar w:fldCharType="begin"/>
      </w:r>
      <w:r w:rsidRPr="00C86F3D">
        <w:rPr>
          <w:lang w:val="id-ID"/>
        </w:rPr>
        <w:instrText xml:space="preserve"> SEQ Gambar \* ARABIC </w:instrText>
      </w:r>
      <w:r w:rsidRPr="00C86F3D">
        <w:rPr>
          <w:lang w:val="id-ID"/>
        </w:rPr>
        <w:fldChar w:fldCharType="separate"/>
      </w:r>
      <w:r w:rsidRPr="00C86F3D">
        <w:rPr>
          <w:noProof/>
          <w:lang w:val="id-ID"/>
        </w:rPr>
        <w:t>30</w:t>
      </w:r>
      <w:r w:rsidRPr="00C86F3D">
        <w:rPr>
          <w:noProof/>
          <w:lang w:val="id-ID"/>
        </w:rPr>
        <w:fldChar w:fldCharType="end"/>
      </w:r>
      <w:r w:rsidRPr="00C86F3D">
        <w:rPr>
          <w:lang w:val="id-ID"/>
        </w:rPr>
        <w:t xml:space="preserve"> Struktur Organisasi </w:t>
      </w:r>
      <w:proofErr w:type="spellStart"/>
      <w:r w:rsidRPr="00C86F3D">
        <w:rPr>
          <w:lang w:val="id-ID"/>
        </w:rPr>
        <w:t>Prodi</w:t>
      </w:r>
      <w:proofErr w:type="spellEnd"/>
      <w:r w:rsidRPr="00C86F3D">
        <w:rPr>
          <w:lang w:val="id-ID"/>
        </w:rPr>
        <w:t xml:space="preserve"> Pendidikan Profesi Dokter Fakultas Kedokteran   Universitas Teuku Umar</w:t>
      </w:r>
      <w:bookmarkEnd w:id="3"/>
    </w:p>
    <w:p w14:paraId="521351AA" w14:textId="77777777" w:rsidR="00AE049D" w:rsidRPr="00C86F3D" w:rsidRDefault="00AE049D" w:rsidP="00AE049D">
      <w:pPr>
        <w:rPr>
          <w:lang w:val="id-ID"/>
        </w:rPr>
      </w:pPr>
    </w:p>
    <w:p w14:paraId="4A30BBCD" w14:textId="720755EA" w:rsidR="00AE049D" w:rsidRPr="00C86F3D" w:rsidRDefault="00AE049D" w:rsidP="00AE049D">
      <w:pPr>
        <w:pStyle w:val="Keterangan"/>
        <w:rPr>
          <w:b/>
          <w:lang w:val="id-ID"/>
        </w:rPr>
      </w:pPr>
      <w:r w:rsidRPr="00C86F3D">
        <w:rPr>
          <w:lang w:val="id-ID"/>
        </w:rPr>
        <w:t xml:space="preserve">Tabel </w:t>
      </w:r>
      <w:r>
        <w:rPr>
          <w:lang w:val="id-ID"/>
        </w:rPr>
        <w:t>1.</w:t>
      </w:r>
      <w:r w:rsidRPr="00C86F3D">
        <w:rPr>
          <w:lang w:val="id-ID"/>
        </w:rPr>
        <w:t xml:space="preserve"> </w:t>
      </w:r>
      <w:proofErr w:type="spellStart"/>
      <w:r w:rsidRPr="00C86F3D">
        <w:rPr>
          <w:lang w:val="id-ID"/>
        </w:rPr>
        <w:t>Tupoksi</w:t>
      </w:r>
      <w:proofErr w:type="spellEnd"/>
      <w:r w:rsidRPr="00C86F3D">
        <w:rPr>
          <w:lang w:val="id-ID"/>
        </w:rPr>
        <w:t xml:space="preserve"> Manajemen Pengelolaan Program Studi Pendidikan Dokter dan Program Studi Pendidikan Profesi Dokter Universitas Teuku Umar</w:t>
      </w:r>
      <w:bookmarkEnd w:id="1"/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2870"/>
        <w:gridCol w:w="6146"/>
      </w:tblGrid>
      <w:tr w:rsidR="00AE049D" w:rsidRPr="00C86F3D" w14:paraId="769F799C" w14:textId="77777777" w:rsidTr="006C1D5A">
        <w:trPr>
          <w:trHeight w:val="20"/>
          <w:tblHeader/>
        </w:trPr>
        <w:tc>
          <w:tcPr>
            <w:tcW w:w="2987" w:type="dxa"/>
          </w:tcPr>
          <w:p w14:paraId="4AA18788" w14:textId="77777777" w:rsidR="00AE049D" w:rsidRPr="00C86F3D" w:rsidRDefault="00AE049D" w:rsidP="006C1D5A">
            <w:pPr>
              <w:pStyle w:val="DaftarParagraf"/>
              <w:ind w:left="0"/>
              <w:jc w:val="center"/>
              <w:rPr>
                <w:b/>
                <w:sz w:val="24"/>
                <w:szCs w:val="24"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BAGIAN</w:t>
            </w:r>
          </w:p>
        </w:tc>
        <w:tc>
          <w:tcPr>
            <w:tcW w:w="6591" w:type="dxa"/>
          </w:tcPr>
          <w:p w14:paraId="31D94100" w14:textId="77777777" w:rsidR="00AE049D" w:rsidRPr="00C86F3D" w:rsidRDefault="00AE049D" w:rsidP="006C1D5A">
            <w:pPr>
              <w:pStyle w:val="DaftarParagraf"/>
              <w:ind w:left="0"/>
              <w:jc w:val="center"/>
              <w:rPr>
                <w:b/>
                <w:sz w:val="24"/>
                <w:szCs w:val="24"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TUGAS POKOK DAN FUNGSI</w:t>
            </w:r>
          </w:p>
        </w:tc>
      </w:tr>
      <w:tr w:rsidR="00AE049D" w:rsidRPr="00C86F3D" w14:paraId="55BD393A" w14:textId="77777777" w:rsidTr="006C1D5A">
        <w:trPr>
          <w:trHeight w:val="20"/>
        </w:trPr>
        <w:tc>
          <w:tcPr>
            <w:tcW w:w="2987" w:type="dxa"/>
          </w:tcPr>
          <w:p w14:paraId="5F0942FE" w14:textId="77777777" w:rsidR="00AE049D" w:rsidRPr="00C86F3D" w:rsidRDefault="00AE049D" w:rsidP="006C1D5A">
            <w:pPr>
              <w:pStyle w:val="DaftarParagraf"/>
              <w:ind w:left="0"/>
              <w:rPr>
                <w:b/>
                <w:sz w:val="24"/>
                <w:szCs w:val="24"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Dekan</w:t>
            </w:r>
          </w:p>
        </w:tc>
        <w:tc>
          <w:tcPr>
            <w:tcW w:w="6591" w:type="dxa"/>
          </w:tcPr>
          <w:p w14:paraId="015BE4B7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Menyelenggarakan dan Pengelolaan Pendidikan Akademik, Vokasi dan/atau profesi dalam satu atau beberapa pohon ilmu pengetahuan dan teknologi; </w:t>
            </w:r>
          </w:p>
          <w:p w14:paraId="3D61FD2C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Pelaksanaan dan Pengembangan pendidikan di lingkungan Fakultas; </w:t>
            </w:r>
          </w:p>
          <w:p w14:paraId="733A5FC4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Pelaksanaan dan Penelitian untuk Pengembangan Ilmu Pengetahuan dan Teknologi; </w:t>
            </w:r>
          </w:p>
          <w:p w14:paraId="2178E541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Pelaksanaan Pengabdian Kepada Masyarakat; </w:t>
            </w:r>
          </w:p>
          <w:p w14:paraId="35FFBC9D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Pelaksanaan Pembinaan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Civitas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Akademika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; dan </w:t>
            </w:r>
          </w:p>
          <w:p w14:paraId="2EF3B03F" w14:textId="77777777" w:rsidR="00AE049D" w:rsidRPr="00C86F3D" w:rsidRDefault="00AE049D" w:rsidP="00AE049D">
            <w:pPr>
              <w:pStyle w:val="DaftarParagraf"/>
              <w:numPr>
                <w:ilvl w:val="1"/>
                <w:numId w:val="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Pelaksanaan urusan tata usaha</w:t>
            </w:r>
          </w:p>
        </w:tc>
      </w:tr>
      <w:tr w:rsidR="00AE049D" w:rsidRPr="00C86F3D" w14:paraId="6221432B" w14:textId="77777777" w:rsidTr="006C1D5A">
        <w:trPr>
          <w:trHeight w:val="20"/>
        </w:trPr>
        <w:tc>
          <w:tcPr>
            <w:tcW w:w="2987" w:type="dxa"/>
          </w:tcPr>
          <w:p w14:paraId="574945D4" w14:textId="77777777" w:rsidR="00AE049D" w:rsidRPr="00C86F3D" w:rsidRDefault="00AE049D" w:rsidP="006C1D5A">
            <w:pPr>
              <w:pStyle w:val="DaftarParagraf"/>
              <w:ind w:left="0"/>
              <w:rPr>
                <w:b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Wakil Dekan Bidang Akademik dan Kemahasiswaan</w:t>
            </w:r>
          </w:p>
        </w:tc>
        <w:tc>
          <w:tcPr>
            <w:tcW w:w="6591" w:type="dxa"/>
          </w:tcPr>
          <w:p w14:paraId="3108B51A" w14:textId="77777777" w:rsidR="00AE049D" w:rsidRPr="00C86F3D" w:rsidRDefault="00AE049D" w:rsidP="00AE049D">
            <w:pPr>
              <w:pStyle w:val="DaftarParagraf"/>
              <w:numPr>
                <w:ilvl w:val="1"/>
                <w:numId w:val="1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Membantu Dekan dalam memimpin dalam pelaksanaan Pendidikan, Penelitian, dan Pengabdian kepada Masyarakat; </w:t>
            </w:r>
          </w:p>
          <w:p w14:paraId="36186D2E" w14:textId="77777777" w:rsidR="00AE049D" w:rsidRPr="00C86F3D" w:rsidRDefault="00AE049D" w:rsidP="00AE049D">
            <w:pPr>
              <w:pStyle w:val="DaftarParagraf"/>
              <w:numPr>
                <w:ilvl w:val="1"/>
                <w:numId w:val="1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Pembinaan Mahasiswa dan Alumni dalam upaya mendukung lulusan yang berkarakter, terampil, dan berwawasan keilmuan</w:t>
            </w:r>
          </w:p>
        </w:tc>
      </w:tr>
      <w:tr w:rsidR="00AE049D" w:rsidRPr="00C86F3D" w14:paraId="4B8923E3" w14:textId="77777777" w:rsidTr="006C1D5A">
        <w:trPr>
          <w:trHeight w:val="20"/>
        </w:trPr>
        <w:tc>
          <w:tcPr>
            <w:tcW w:w="2987" w:type="dxa"/>
          </w:tcPr>
          <w:p w14:paraId="311AB113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t>Rincian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Tugas Wakil Dekan Bidang Umum dan Keuangan</w:t>
            </w:r>
          </w:p>
        </w:tc>
        <w:tc>
          <w:tcPr>
            <w:tcW w:w="6591" w:type="dxa"/>
          </w:tcPr>
          <w:p w14:paraId="6807E152" w14:textId="77777777" w:rsidR="00AE049D" w:rsidRPr="00C86F3D" w:rsidRDefault="00AE049D" w:rsidP="006C1D5A">
            <w:pPr>
              <w:pStyle w:val="DaftarParagraf"/>
              <w:ind w:left="0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Membantu Dekan dalam memimpin pelaksanaan kegiatan di bidang; </w:t>
            </w:r>
          </w:p>
          <w:p w14:paraId="115BE234" w14:textId="77777777" w:rsidR="00AE049D" w:rsidRPr="00C86F3D" w:rsidRDefault="00AE049D" w:rsidP="006C1D5A">
            <w:pPr>
              <w:pStyle w:val="DaftarParagraf"/>
              <w:ind w:left="0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a. Perencanaan, </w:t>
            </w:r>
          </w:p>
          <w:p w14:paraId="0D01AF73" w14:textId="77777777" w:rsidR="00AE049D" w:rsidRPr="00C86F3D" w:rsidRDefault="00AE049D" w:rsidP="006C1D5A">
            <w:pPr>
              <w:pStyle w:val="DaftarParagraf"/>
              <w:ind w:left="0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b. Keuangan, </w:t>
            </w:r>
          </w:p>
          <w:p w14:paraId="14B477FE" w14:textId="77777777" w:rsidR="00AE049D" w:rsidRPr="00C86F3D" w:rsidRDefault="00AE049D" w:rsidP="006C1D5A">
            <w:pPr>
              <w:pStyle w:val="DaftarParagraf"/>
              <w:ind w:left="0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c. Administrasi Umum dan </w:t>
            </w:r>
          </w:p>
          <w:p w14:paraId="6A6BFB00" w14:textId="77777777" w:rsidR="00AE049D" w:rsidRPr="00C86F3D" w:rsidRDefault="00AE049D" w:rsidP="006C1D5A">
            <w:pPr>
              <w:pStyle w:val="DaftarParagraf"/>
              <w:ind w:left="0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d. sistem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informas</w:t>
            </w:r>
            <w:proofErr w:type="spellEnd"/>
          </w:p>
        </w:tc>
      </w:tr>
      <w:tr w:rsidR="00AE049D" w:rsidRPr="00C86F3D" w14:paraId="0F2A31CD" w14:textId="77777777" w:rsidTr="006C1D5A">
        <w:trPr>
          <w:trHeight w:val="20"/>
        </w:trPr>
        <w:tc>
          <w:tcPr>
            <w:tcW w:w="2987" w:type="dxa"/>
          </w:tcPr>
          <w:p w14:paraId="6732A317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t>Kepala Tata Usaha Fakultas</w:t>
            </w:r>
          </w:p>
        </w:tc>
        <w:tc>
          <w:tcPr>
            <w:tcW w:w="6591" w:type="dxa"/>
          </w:tcPr>
          <w:p w14:paraId="1CA78B37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rencana dan program kerja bagian dan mempersiapkan penyusunan rencana program kerja fakultas; </w:t>
            </w:r>
          </w:p>
          <w:p w14:paraId="629478FF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Menghimpun menelaah peraturan perundangan di bidang ketatausahaan, akademik dan kemahasiswaan; 14 </w:t>
            </w:r>
          </w:p>
          <w:p w14:paraId="74F2BB6E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Mengumpulkan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mengelolah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dan menganalisis data ketatausahaan akademik dan kemahasiswaan; </w:t>
            </w:r>
          </w:p>
          <w:p w14:paraId="1F0D6146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urusan persuratan dan kearsipan fakultas; </w:t>
            </w:r>
          </w:p>
          <w:p w14:paraId="5F598D13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urusan penyusunan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rangcangan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surat keputusan; </w:t>
            </w:r>
          </w:p>
          <w:p w14:paraId="0985F928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urusan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kerumahtangaan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fakultas; </w:t>
            </w:r>
          </w:p>
          <w:p w14:paraId="73B4328B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urusan rapat dinas dan upacara resmi di lingkungan fakultas; </w:t>
            </w:r>
          </w:p>
          <w:p w14:paraId="6303F57B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Melaksakan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urusan pengelolaan barang dan perlengkapan; </w:t>
            </w:r>
          </w:p>
          <w:p w14:paraId="29ED5A9C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urusan ketatalaksanaan dan kepegawaian; </w:t>
            </w:r>
          </w:p>
          <w:p w14:paraId="11B9CDDE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urusan pengelolaan keuangan; </w:t>
            </w:r>
          </w:p>
          <w:p w14:paraId="201B8429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administrasi pendidikan, penelitian dan pengabdian pada masyarakat; </w:t>
            </w:r>
          </w:p>
          <w:p w14:paraId="5AA9C972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adminsitrasi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kemahasiswaan, dan hubungan alumni fakultas; </w:t>
            </w:r>
          </w:p>
          <w:p w14:paraId="3EA20F3A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pemantauan dan evaluasi kegiatan di lingkungan fakultas; </w:t>
            </w:r>
          </w:p>
          <w:p w14:paraId="6A2F04BA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administrasi perencanaan dan pelayanan informasi; </w:t>
            </w:r>
          </w:p>
          <w:p w14:paraId="28D5398D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administrasi pengusulan akreditasi fakultas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prodi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; </w:t>
            </w:r>
          </w:p>
          <w:p w14:paraId="170D91DE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Mengkoordinasikan pelaksanaan administrasi penyelesaian kasus kepegawaian; </w:t>
            </w:r>
          </w:p>
          <w:p w14:paraId="7EA1BB99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Mengkoordinasikan pelaksanaan penghitungan angka kredit bagi tenaga pendidik; </w:t>
            </w:r>
          </w:p>
          <w:p w14:paraId="1DA6E780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penyimpanan dokumen dan surat yang berhubungan dengan kegiatan fakultas; dan </w:t>
            </w:r>
          </w:p>
          <w:p w14:paraId="270BEA59" w14:textId="77777777" w:rsidR="00AE049D" w:rsidRPr="00C86F3D" w:rsidRDefault="00AE049D" w:rsidP="00AE049D">
            <w:pPr>
              <w:pStyle w:val="DaftarParagraf"/>
              <w:numPr>
                <w:ilvl w:val="1"/>
                <w:numId w:val="5"/>
              </w:numPr>
              <w:tabs>
                <w:tab w:val="clear" w:pos="1440"/>
              </w:tabs>
              <w:spacing w:line="240" w:lineRule="auto"/>
              <w:ind w:left="588" w:hanging="435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Menyusun laporan bagian dan mempersiapkan penyusunan laporan fakultas.</w:t>
            </w:r>
          </w:p>
        </w:tc>
      </w:tr>
      <w:tr w:rsidR="00AE049D" w:rsidRPr="00C86F3D" w14:paraId="2217DF7C" w14:textId="77777777" w:rsidTr="006C1D5A">
        <w:trPr>
          <w:trHeight w:val="20"/>
        </w:trPr>
        <w:tc>
          <w:tcPr>
            <w:tcW w:w="2987" w:type="dxa"/>
          </w:tcPr>
          <w:p w14:paraId="60C5344D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Ka. Subbagian Umum dan Keuangan</w:t>
            </w:r>
          </w:p>
        </w:tc>
        <w:tc>
          <w:tcPr>
            <w:tcW w:w="6591" w:type="dxa"/>
          </w:tcPr>
          <w:p w14:paraId="08745BF9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rencana,program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, kegiatan dan anggaran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subaggian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Umum dan Keuangan; </w:t>
            </w:r>
          </w:p>
          <w:p w14:paraId="72F90571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Memimpin,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dan menilai pelaksanaan tugas bawahan sesuai dengan bidang urusan masing-masing, agar dapat berjalan dengan baik sesuai dengan aturan yang berlaku; </w:t>
            </w:r>
          </w:p>
          <w:p w14:paraId="5652C3C6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Memimpin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pelaksanaan kegiatan pengelolaan keuangan fakultas; </w:t>
            </w:r>
          </w:p>
          <w:p w14:paraId="402D695B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Memimpin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pelaksanaan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penatausahaan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kepegawaian fakultas; </w:t>
            </w:r>
          </w:p>
          <w:p w14:paraId="292FAD83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Memimpin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pelaksanaan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pengadministrasian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mutasi pegawai; </w:t>
            </w:r>
          </w:p>
          <w:p w14:paraId="2520522F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Memimpin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penyusunan laporan tahunan; </w:t>
            </w:r>
          </w:p>
          <w:p w14:paraId="63FD9583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permohonan dan pemberian cuti pegawai; </w:t>
            </w:r>
          </w:p>
          <w:p w14:paraId="125DA486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Menyiapkan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update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data pegawai untuk menunjang Sistem Informasi Manajemen Kepegawaian (SIMPEG) dan untuk memenuhi pihak lain yang memerlukan; </w:t>
            </w:r>
          </w:p>
          <w:p w14:paraId="2D7D6BAB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informasi dan solusi terhadap permasalahan yang dihadapi oleh para pegawai di bidang umum dan keuangan sesuai dengan kewenangannya </w:t>
            </w:r>
          </w:p>
          <w:p w14:paraId="3F98416F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penyusunan Daftar Urut Kepangkatan (DUK); </w:t>
            </w:r>
          </w:p>
          <w:p w14:paraId="4F130FA6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penyusunan laporan bulanan keuangan dan Laporan Akuntabilitas Kinerja Instansi Pemerintah (LAKIP) di bidang umum dan keuangan; </w:t>
            </w:r>
          </w:p>
          <w:p w14:paraId="294C225B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Melaporkan kegiatan di bidang umum dan keuangan sebagai pertanggungjawaban pelaksanaan tugas; </w:t>
            </w:r>
          </w:p>
          <w:p w14:paraId="68CEC8BC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Rencana Program, Kegiatan dan Anggaran Subbagian serta mempersiapkan penyusunan Rencana Program, Kegiatan dan Anggaran; </w:t>
            </w:r>
          </w:p>
          <w:p w14:paraId="5FF7BFAB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Menghimpun dan mengkaji peraturan perundang-undangan di bidang umum, perlengkapan, rumah tangga dan Barang Milik Negara; </w:t>
            </w:r>
          </w:p>
          <w:p w14:paraId="3E80E820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Mengumpulkan, mengolah dan menganalisis data Rumah Tangga dan Barang Milik Negara; </w:t>
            </w:r>
          </w:p>
          <w:p w14:paraId="7255E7C4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Mengkoordinasi urusan persuratan dan kearsipan di lingkungan Fakultas; </w:t>
            </w:r>
          </w:p>
          <w:p w14:paraId="64A949BB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Mengkoordinasi pelaksanaan kebersihan, keindahan dan keamanan di lingkungan Fakultas; </w:t>
            </w:r>
          </w:p>
          <w:p w14:paraId="4D7E6AC4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koordinasi urusan penerimaan tamu pimpinan; </w:t>
            </w:r>
          </w:p>
          <w:p w14:paraId="05D2C742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koordinasi persiapan sarana pelaksanaan rapat dinas, upacara resmi dan pertemuan ilmiah; </w:t>
            </w:r>
          </w:p>
          <w:p w14:paraId="0232F198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urusan pengelola Barang Milik Negara; </w:t>
            </w:r>
          </w:p>
          <w:p w14:paraId="776AF3B0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penyusunan instrumen pemantauan ketatausahaan, kerumahtanggaan dan barang perlengkapan (SIMAK BMN); </w:t>
            </w:r>
          </w:p>
          <w:p w14:paraId="5D138BDE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koordinasi penyimpanan dokumen dan surat dibidang ketatausahaan, kerumahtanggaan dan Barang Milik Negara; </w:t>
            </w:r>
          </w:p>
          <w:p w14:paraId="51E9A7D4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SOP yang berkaitan dengan Umum, Rumah Tangga, Perlengkapan dan BMN; 16 </w:t>
            </w:r>
          </w:p>
          <w:p w14:paraId="0BD8443D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Memberikan pelayanan informasi dibidang umum rumah tangga, peralatan dan sarana lainnya; </w:t>
            </w:r>
          </w:p>
          <w:p w14:paraId="02BE91EF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permintaan barang dari masing-masing jurusan dan unit kerja lingkup fakultas; </w:t>
            </w:r>
          </w:p>
          <w:p w14:paraId="63F13305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Menyimpan dan memelihara dokumen, surat dan warkat yang berhubungan dengan program dibidang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penggadaan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meliputi peralatan dan sarana lainnya; </w:t>
            </w:r>
          </w:p>
          <w:p w14:paraId="373F45AC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Memonitor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pengelolahan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barang dan pemeliharaan aset; </w:t>
            </w:r>
          </w:p>
          <w:p w14:paraId="1160B5D2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pemantauan dan evaluasi pelaksanaan dibidang umum dan keuangan; dan </w:t>
            </w:r>
          </w:p>
          <w:p w14:paraId="462C0711" w14:textId="77777777" w:rsidR="00AE049D" w:rsidRPr="00C86F3D" w:rsidRDefault="00AE049D" w:rsidP="00AE049D">
            <w:pPr>
              <w:pStyle w:val="DaftarParagraf"/>
              <w:numPr>
                <w:ilvl w:val="0"/>
                <w:numId w:val="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>Melaksanakan tugas lain yang diberikan atasan langsung baik secara lisan maupun tulisan.</w:t>
            </w:r>
          </w:p>
        </w:tc>
      </w:tr>
      <w:tr w:rsidR="00AE049D" w:rsidRPr="00C86F3D" w14:paraId="40E3614D" w14:textId="77777777" w:rsidTr="006C1D5A">
        <w:trPr>
          <w:trHeight w:val="20"/>
        </w:trPr>
        <w:tc>
          <w:tcPr>
            <w:tcW w:w="2987" w:type="dxa"/>
          </w:tcPr>
          <w:p w14:paraId="08E55664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Ka. Subbagian Akademik Kemahasiswaan</w:t>
            </w:r>
          </w:p>
        </w:tc>
        <w:tc>
          <w:tcPr>
            <w:tcW w:w="6591" w:type="dxa"/>
          </w:tcPr>
          <w:p w14:paraId="612FF299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rencana dan program kerja subbagian; </w:t>
            </w:r>
          </w:p>
          <w:p w14:paraId="077AC13C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Mengkoordinir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dan menilai pelaksanaan tugas bawahan sesuai dengan bidang urusan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masing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-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masing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, agar dapat berjalan dengan baik sesuai dengan aturan yang berlaku; </w:t>
            </w:r>
          </w:p>
          <w:p w14:paraId="0B53D29F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Menghimpun dan mengkaji peraturan perundangan di bidang akademik dan kemahasiswaan; </w:t>
            </w:r>
          </w:p>
          <w:p w14:paraId="29C3DD9A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mengelolah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dan menganalisis data bidang akademik dan kemahasiswaan; </w:t>
            </w:r>
          </w:p>
          <w:p w14:paraId="5A192D7E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urusan pemberian izin/ rekomendasi kegiatan Kemahasiswaan; </w:t>
            </w:r>
          </w:p>
          <w:p w14:paraId="12F31EBB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Mempersiapan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usul pemilihan mahasiswa berprestasi; </w:t>
            </w:r>
          </w:p>
          <w:p w14:paraId="13EEAB40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administrasi kegiatan kemahasiswaan; </w:t>
            </w:r>
          </w:p>
          <w:p w14:paraId="462C7C62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mengurusan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beasiswa, pembinaan karier dan layanan kesejahteraan mahasiswa; </w:t>
            </w:r>
          </w:p>
          <w:p w14:paraId="33AC960B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pemantuan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pelaksanaan kegiatan pembinaan kemahasiswaan; </w:t>
            </w:r>
          </w:p>
          <w:p w14:paraId="7F04E0AF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penyajian informasi di bidang kemahasiswaan; </w:t>
            </w:r>
          </w:p>
          <w:p w14:paraId="792C9EB8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penyimpanan dokumen dan surat di bidang akademik dan kemahasiswaan; </w:t>
            </w:r>
          </w:p>
          <w:p w14:paraId="3FD1F081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mengelolah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dan menganalisis data bidang pendidikan penelitian, dan pengabdian pada masyarakat; </w:t>
            </w:r>
          </w:p>
          <w:p w14:paraId="740461D9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penyusunan jadwal perkuliahan,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pratikum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, dan pelaksanaan ujian; </w:t>
            </w:r>
          </w:p>
          <w:p w14:paraId="672AABA1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penyusunan rencana kebutuhan sarana akademik; </w:t>
            </w:r>
          </w:p>
          <w:p w14:paraId="6B072B9C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administrasi perkuliahan, praktikum dan pelaksanaan ujian; </w:t>
            </w:r>
          </w:p>
          <w:p w14:paraId="0D20DDA3" w14:textId="77777777" w:rsidR="00AE049D" w:rsidRPr="00C86F3D" w:rsidRDefault="00AE049D" w:rsidP="00AE049D">
            <w:pPr>
              <w:pStyle w:val="DaftarParagraf"/>
              <w:numPr>
                <w:ilvl w:val="0"/>
                <w:numId w:val="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Melakukan administrasi penelitian dan pengabdian pada masyarakat di lingkungan fakultas; dan Menyusun laporan subbagian.</w:t>
            </w:r>
          </w:p>
        </w:tc>
      </w:tr>
      <w:tr w:rsidR="00AE049D" w:rsidRPr="00C86F3D" w14:paraId="61FE5825" w14:textId="77777777" w:rsidTr="006C1D5A">
        <w:trPr>
          <w:trHeight w:val="20"/>
        </w:trPr>
        <w:tc>
          <w:tcPr>
            <w:tcW w:w="2987" w:type="dxa"/>
          </w:tcPr>
          <w:p w14:paraId="6E188B74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t>Pengolah Data Akademik</w:t>
            </w:r>
          </w:p>
        </w:tc>
        <w:tc>
          <w:tcPr>
            <w:tcW w:w="6591" w:type="dxa"/>
          </w:tcPr>
          <w:p w14:paraId="3EAAE218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konsep instrumen pelaksanaan kegiatan akademik semester lalu; </w:t>
            </w:r>
          </w:p>
          <w:p w14:paraId="3CB07D6C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Mengumpulkan data akademik dari unit kerja dan sumber lain; </w:t>
            </w:r>
          </w:p>
          <w:p w14:paraId="59C875BE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Menginput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data akademik sesuai dengan format pengolahan data; </w:t>
            </w:r>
          </w:p>
          <w:p w14:paraId="7A59EE3C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bahan penyusunan kalender akademik berdasarkan usulan dan arahan dari jurusan; </w:t>
            </w:r>
          </w:p>
          <w:p w14:paraId="6715696F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bahan penyusunan jadwal perkuliahan berdasarkan beban mengajar, rasio dosen, jumlah mahasiswa, kelas dan ruang kuliah; </w:t>
            </w:r>
          </w:p>
          <w:p w14:paraId="3B7AA80F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bahan perubahan jadwal perkuliahan berdasarkan petunjuk pimpinan; </w:t>
            </w:r>
          </w:p>
          <w:p w14:paraId="6B8E0E08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Mengklasifikasi data akademik sesuai dengan jenisnya untuk memudahkan pengolahan; </w:t>
            </w:r>
          </w:p>
          <w:p w14:paraId="43BD26CB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Mengolah data akademik sesuai dengan laporan ketercapaian pelaksanaan kegiatan akademik dan pedoman sebagai bahan analisis; </w:t>
            </w:r>
          </w:p>
          <w:p w14:paraId="4A860426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Merekapitulasi data akademik sesuai dengan kegiatan akademik sebagai bahan informasi; </w:t>
            </w:r>
          </w:p>
          <w:p w14:paraId="125A0DCF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konfirmasi dan verifikasi data akademik; </w:t>
            </w:r>
          </w:p>
          <w:p w14:paraId="23D0762C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Menyajikan data akademik; dan </w:t>
            </w:r>
          </w:p>
          <w:p w14:paraId="0F5243C3" w14:textId="77777777" w:rsidR="00AE049D" w:rsidRPr="00C86F3D" w:rsidRDefault="00AE049D" w:rsidP="00AE049D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Melaporkan hasil pengumpulan dan pengolahan data kepada atasan sebagai pertanggungjawaban pelaksanaan tugas</w:t>
            </w:r>
          </w:p>
        </w:tc>
      </w:tr>
      <w:tr w:rsidR="00AE049D" w:rsidRPr="00C86F3D" w14:paraId="1B168735" w14:textId="77777777" w:rsidTr="006C1D5A">
        <w:trPr>
          <w:trHeight w:val="20"/>
        </w:trPr>
        <w:tc>
          <w:tcPr>
            <w:tcW w:w="2987" w:type="dxa"/>
          </w:tcPr>
          <w:p w14:paraId="75886824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Pengadministrasi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Akademik</w:t>
            </w:r>
          </w:p>
        </w:tc>
        <w:tc>
          <w:tcPr>
            <w:tcW w:w="6591" w:type="dxa"/>
          </w:tcPr>
          <w:p w14:paraId="0D103214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peminjaman dan/atau penggunaan ruangan ujian untuk kegiatan mahasiswa; </w:t>
            </w:r>
          </w:p>
          <w:p w14:paraId="415DECA0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peminjaman dan/atau penggunaan ruangan ujian untuk seminar proposal; </w:t>
            </w:r>
          </w:p>
          <w:p w14:paraId="4B4B9B47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peminjaman dan/atau penggunaan ruangan ujian untuk ujian skripsi; </w:t>
            </w:r>
          </w:p>
          <w:p w14:paraId="2E90D4E0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pendaftaran ujian skripsi; </w:t>
            </w:r>
          </w:p>
          <w:p w14:paraId="0543664D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naskah ujian skripsi; </w:t>
            </w:r>
          </w:p>
          <w:p w14:paraId="05B8520C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penyerahan bundel skripsi; </w:t>
            </w:r>
          </w:p>
          <w:p w14:paraId="0B304112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surat-surat akademik ke dosen/pejabat; 18 </w:t>
            </w:r>
          </w:p>
          <w:p w14:paraId="553D178B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pelaksanaan ujian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midterm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/semester; </w:t>
            </w:r>
          </w:p>
          <w:p w14:paraId="23BD1EB1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pelaksanaan yudisium per periode; </w:t>
            </w:r>
          </w:p>
          <w:p w14:paraId="294F350F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SK Mengajar; </w:t>
            </w:r>
          </w:p>
          <w:p w14:paraId="5EB3423C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SK Pembimbing Akademik; </w:t>
            </w:r>
          </w:p>
          <w:p w14:paraId="1E00E412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Jadwal Ujian UAS; </w:t>
            </w:r>
          </w:p>
          <w:p w14:paraId="233A4C13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Jadwal Ujian MID; </w:t>
            </w:r>
          </w:p>
          <w:p w14:paraId="0E853DF6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Nilai Ujian; </w:t>
            </w:r>
          </w:p>
          <w:p w14:paraId="28A6BDAB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SK Koordinator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matakuliah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; </w:t>
            </w:r>
          </w:p>
          <w:p w14:paraId="1FC6FE8C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SK Pembimbing Skripsi; </w:t>
            </w:r>
          </w:p>
          <w:p w14:paraId="302007E5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LHS; </w:t>
            </w:r>
          </w:p>
          <w:p w14:paraId="57DB9729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KRS; </w:t>
            </w:r>
          </w:p>
          <w:p w14:paraId="1E42D7DD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SK Penguji Skripsi; </w:t>
            </w:r>
          </w:p>
          <w:p w14:paraId="055FF635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laporan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monitoring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perkuliahan; dan </w:t>
            </w:r>
          </w:p>
          <w:p w14:paraId="4D74F637" w14:textId="77777777" w:rsidR="00AE049D" w:rsidRPr="00C86F3D" w:rsidRDefault="00AE049D" w:rsidP="00AE049D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Mengagendakan dan mengarsip surat dan dokumen.</w:t>
            </w:r>
          </w:p>
        </w:tc>
      </w:tr>
      <w:tr w:rsidR="00AE049D" w:rsidRPr="00C86F3D" w14:paraId="6734ED98" w14:textId="77777777" w:rsidTr="006C1D5A">
        <w:trPr>
          <w:trHeight w:val="20"/>
        </w:trPr>
        <w:tc>
          <w:tcPr>
            <w:tcW w:w="2987" w:type="dxa"/>
          </w:tcPr>
          <w:p w14:paraId="4A4DACF5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t>Pengadministrasi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Sarana Pendidikan</w:t>
            </w:r>
          </w:p>
        </w:tc>
        <w:tc>
          <w:tcPr>
            <w:tcW w:w="6591" w:type="dxa"/>
          </w:tcPr>
          <w:p w14:paraId="20F10F65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surat usul rencana kebutuhan sarana pendidikan di lingkungan fakultas; </w:t>
            </w:r>
          </w:p>
          <w:p w14:paraId="5AE847BE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surat jawaban usul kebutuhan sarana pendidikan di lingkungan fakultas; </w:t>
            </w:r>
          </w:p>
          <w:p w14:paraId="1C152AC1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bahan dan dokumen layanan pendistribusian sarana pendidikan di lingkungan fakultas; </w:t>
            </w:r>
          </w:p>
          <w:p w14:paraId="7315E2B6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pendistribusian sarana pendidikan di lingkungan fakultas; </w:t>
            </w:r>
          </w:p>
          <w:p w14:paraId="29A74D97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kebutuhan alat tulis kantor sesuai dengan ketentuan; </w:t>
            </w:r>
          </w:p>
          <w:p w14:paraId="12585BDF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Menata arsip dan dokumen sarana pendidikan di lingkungan fakultas; </w:t>
            </w:r>
          </w:p>
          <w:p w14:paraId="62C92E76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Melayani peminjaman arsip dan dokumen sarana pendidikan di lingkungan fakultas; dan </w:t>
            </w:r>
          </w:p>
          <w:p w14:paraId="5B084466" w14:textId="77777777" w:rsidR="00AE049D" w:rsidRPr="00C86F3D" w:rsidRDefault="00AE049D" w:rsidP="00AE049D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Membuat laporan hasil pelaksanaan tugas kepada atasan sebagai pertanggungjawaban.</w:t>
            </w:r>
          </w:p>
        </w:tc>
      </w:tr>
      <w:tr w:rsidR="00AE049D" w:rsidRPr="00C86F3D" w14:paraId="48441E69" w14:textId="77777777" w:rsidTr="006C1D5A">
        <w:trPr>
          <w:trHeight w:val="20"/>
        </w:trPr>
        <w:tc>
          <w:tcPr>
            <w:tcW w:w="2987" w:type="dxa"/>
          </w:tcPr>
          <w:p w14:paraId="748BD9AD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Pengadministrasi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Data Kemahasiswaan dan Alumni</w:t>
            </w:r>
          </w:p>
        </w:tc>
        <w:tc>
          <w:tcPr>
            <w:tcW w:w="6591" w:type="dxa"/>
          </w:tcPr>
          <w:p w14:paraId="342AAC8C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Mengumpulkan dan memproses menyusun data kegiatan mahasiswa menjadi sebuah informasi kemahasiswaan yang lengkap; </w:t>
            </w:r>
          </w:p>
          <w:p w14:paraId="642A4382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berkas administrasi mahasiswa dalam kegiatan minat, bakat, informasi dan alumni; 19 </w:t>
            </w:r>
          </w:p>
          <w:p w14:paraId="446CCB76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kegiatan minat bakat, piagam, surat izin, surat tugas; </w:t>
            </w:r>
          </w:p>
          <w:p w14:paraId="1CC643AA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Mencatat dan menyusun dan mengarsipkan surat menyurat yang berkaitan dengan kemahasiswaan; </w:t>
            </w:r>
          </w:p>
          <w:p w14:paraId="7D1E8368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Mengumpul dan menyusun daftar nama mahasiswa yang mengikuti kegiatan minat, bakat dan alumni; </w:t>
            </w:r>
          </w:p>
          <w:p w14:paraId="16A424E5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Mempersiapkan dan merekap daftar hadir mahasiswa yang mengikuti kegiatan minat bakat dan karya ilmiah; dan</w:t>
            </w:r>
          </w:p>
          <w:p w14:paraId="32281F43" w14:textId="77777777" w:rsidR="00AE049D" w:rsidRPr="00C86F3D" w:rsidRDefault="00AE049D" w:rsidP="00AE049D">
            <w:pPr>
              <w:pStyle w:val="DaftarParagraf"/>
              <w:numPr>
                <w:ilvl w:val="0"/>
                <w:numId w:val="11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Membuat laporan pelaksanaan kegiatan minat bakat mahasiswa.</w:t>
            </w:r>
          </w:p>
        </w:tc>
      </w:tr>
      <w:tr w:rsidR="00AE049D" w:rsidRPr="00C86F3D" w14:paraId="1E102736" w14:textId="77777777" w:rsidTr="006C1D5A">
        <w:trPr>
          <w:trHeight w:val="20"/>
        </w:trPr>
        <w:tc>
          <w:tcPr>
            <w:tcW w:w="2987" w:type="dxa"/>
          </w:tcPr>
          <w:p w14:paraId="784F9083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t>Pengolah Data Program, Anggaran, dan Laporan</w:t>
            </w:r>
          </w:p>
        </w:tc>
        <w:tc>
          <w:tcPr>
            <w:tcW w:w="6591" w:type="dxa"/>
          </w:tcPr>
          <w:p w14:paraId="1F67E0C9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Menganalisis bahan-bahan penyusunan rencana kerja, program dan anggaran; </w:t>
            </w:r>
          </w:p>
          <w:p w14:paraId="6F2747C6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konsep rencana strategis, RPJM, dan RKT di lingkungan fakultas; </w:t>
            </w:r>
          </w:p>
          <w:p w14:paraId="50F95F14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Menganalisis data dan informasi pelaksanaan program dan anggaran sebelumnya; </w:t>
            </w:r>
          </w:p>
          <w:p w14:paraId="09C16EB1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Mengidentifikasi masalah program dan anggaran di lingkungan fakultas; </w:t>
            </w:r>
          </w:p>
          <w:p w14:paraId="5CC02968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konsep satuan biaya pelaksanaan kegiatan; </w:t>
            </w:r>
          </w:p>
          <w:p w14:paraId="530161F5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Menganalisis usul program, kegiatan, dan anggaran dari unit kerja sebagai bahan penyusunan program dan anggaran di lingkungan fakultas; </w:t>
            </w:r>
          </w:p>
          <w:p w14:paraId="7717D269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konsep rencana program, kegiatan, dan anggaran fakultas; </w:t>
            </w:r>
          </w:p>
          <w:p w14:paraId="67F00140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konsep Petunjuk Operasional Kegiatan (POK); </w:t>
            </w:r>
          </w:p>
          <w:p w14:paraId="7D6CDEDF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usul revisi program, kegiatan, dan anggaran; </w:t>
            </w:r>
          </w:p>
          <w:p w14:paraId="54AEFD0F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konsep capaian program, anggaran, dan laporan; </w:t>
            </w:r>
          </w:p>
          <w:p w14:paraId="582EFF97" w14:textId="77777777" w:rsidR="00AE049D" w:rsidRPr="00C86F3D" w:rsidRDefault="00AE049D" w:rsidP="00AE049D">
            <w:pPr>
              <w:pStyle w:val="DaftarParagraf"/>
              <w:numPr>
                <w:ilvl w:val="0"/>
                <w:numId w:val="12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Melaporkan hasil pelaksanaan tugas.</w:t>
            </w:r>
          </w:p>
        </w:tc>
      </w:tr>
      <w:tr w:rsidR="00AE049D" w:rsidRPr="00C86F3D" w14:paraId="3CAF42EF" w14:textId="77777777" w:rsidTr="006C1D5A">
        <w:trPr>
          <w:trHeight w:val="20"/>
        </w:trPr>
        <w:tc>
          <w:tcPr>
            <w:tcW w:w="2987" w:type="dxa"/>
          </w:tcPr>
          <w:p w14:paraId="6CBD16E9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t>Bendahara Pengeluaran Pembantu</w:t>
            </w:r>
          </w:p>
        </w:tc>
        <w:tc>
          <w:tcPr>
            <w:tcW w:w="6591" w:type="dxa"/>
          </w:tcPr>
          <w:p w14:paraId="2D24CFBF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Menerima dan Mempelajari pagu anggaran; </w:t>
            </w:r>
          </w:p>
          <w:p w14:paraId="7842A9D3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alokasi pagu anggaran fakultas; </w:t>
            </w:r>
          </w:p>
          <w:p w14:paraId="307A02E2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Menghitung kebutuhan dana/membuat RAB bulanan; </w:t>
            </w:r>
          </w:p>
          <w:p w14:paraId="53CD5C10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Mengajukan permintaan dana UP, TUP, LS; </w:t>
            </w:r>
          </w:p>
          <w:p w14:paraId="0851A1FD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Mengambil, menghitung, dan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memyimpan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uang; f</w:t>
            </w:r>
          </w:p>
          <w:p w14:paraId="3EC02806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pembukuan keuangan; </w:t>
            </w:r>
          </w:p>
          <w:p w14:paraId="6CCC4219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daftar honorarium; </w:t>
            </w:r>
          </w:p>
          <w:p w14:paraId="7310A3B4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Mempersiapkan dan melaksanakan pembagian HR; </w:t>
            </w:r>
          </w:p>
          <w:p w14:paraId="60651C83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pembayaran semua kebutuhan fakultas; </w:t>
            </w:r>
          </w:p>
          <w:p w14:paraId="2203ABA1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Mengetik dan/atau membuat kuitansi SPJ; 20 </w:t>
            </w:r>
          </w:p>
          <w:p w14:paraId="01DBF165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Menghitung, memungut, menyetor pajak; </w:t>
            </w:r>
          </w:p>
          <w:p w14:paraId="6DC8621E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Mengetik dan/atau membuat SSP; </w:t>
            </w:r>
          </w:p>
          <w:p w14:paraId="3B68FC1B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laporan keuangan / SPTB; </w:t>
            </w:r>
          </w:p>
          <w:p w14:paraId="459C753F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Mengirim pertanggungjawaban keuangan; </w:t>
            </w:r>
          </w:p>
          <w:p w14:paraId="1E4AB8C5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laporan kegiatan dana LS; </w:t>
            </w:r>
          </w:p>
          <w:p w14:paraId="339F30F6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Menata dan mengarsip kuitansi-kuitansi SPJ; dan </w:t>
            </w:r>
          </w:p>
          <w:p w14:paraId="7D262D92" w14:textId="77777777" w:rsidR="00AE049D" w:rsidRPr="00C86F3D" w:rsidRDefault="00AE049D" w:rsidP="00AE049D">
            <w:pPr>
              <w:pStyle w:val="DaftarParagraf"/>
              <w:numPr>
                <w:ilvl w:val="0"/>
                <w:numId w:val="13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Mengirim kuitansi SPJ untuk dikoreksi di KP.</w:t>
            </w:r>
          </w:p>
        </w:tc>
      </w:tr>
      <w:tr w:rsidR="00AE049D" w:rsidRPr="00C86F3D" w14:paraId="582FF514" w14:textId="77777777" w:rsidTr="006C1D5A">
        <w:trPr>
          <w:trHeight w:val="20"/>
        </w:trPr>
        <w:tc>
          <w:tcPr>
            <w:tcW w:w="2987" w:type="dxa"/>
          </w:tcPr>
          <w:p w14:paraId="2AA79F45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Penata Dokumen Keuangan</w:t>
            </w:r>
          </w:p>
        </w:tc>
        <w:tc>
          <w:tcPr>
            <w:tcW w:w="6591" w:type="dxa"/>
          </w:tcPr>
          <w:p w14:paraId="7B95E8BD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Membuat daftar uang makan; </w:t>
            </w:r>
          </w:p>
          <w:p w14:paraId="410E9039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Mengambil uang dari bank dan bendahara pengeluaran universitas; </w:t>
            </w:r>
          </w:p>
          <w:p w14:paraId="66BFB465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Mengerjakan pembukuan ke dalam buku kas, buku pajak; </w:t>
            </w:r>
          </w:p>
          <w:p w14:paraId="637870CA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Mengerjakan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kwitansi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pembayaran sesuai kegiatan yang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diaksanakan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; </w:t>
            </w:r>
          </w:p>
          <w:p w14:paraId="1E8BD704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Memungut, membukukan dan menyetorkan pajak dan melaporkan ke kantor pajak; </w:t>
            </w:r>
          </w:p>
          <w:p w14:paraId="75C481ED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Membantu pimpinan menyusun anggaran dalam rencana kerja sebagai dasar rancangan daftar usulan kegiatan; </w:t>
            </w:r>
          </w:p>
          <w:p w14:paraId="0EB95A43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laporan berkala secara periodik, daya serap per bulan, triwulan, per tahun dan SPJ Pengelolaan keuangan; </w:t>
            </w:r>
          </w:p>
          <w:p w14:paraId="77C864DF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bukti-bukti fisik laporan keuangan setiap bulan dan dikirim ke universitas; </w:t>
            </w:r>
          </w:p>
          <w:p w14:paraId="5DD2C97A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pembayaran honorarium dosen dan karyawan; dan </w:t>
            </w:r>
          </w:p>
          <w:p w14:paraId="7A8840EE" w14:textId="77777777" w:rsidR="00AE049D" w:rsidRPr="00C86F3D" w:rsidRDefault="00AE049D" w:rsidP="00AE049D">
            <w:pPr>
              <w:pStyle w:val="DaftarParagraf"/>
              <w:numPr>
                <w:ilvl w:val="0"/>
                <w:numId w:val="14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Membuat surat permintaan dana dan lain-lain yang berkaitan dengan keuangan</w:t>
            </w:r>
          </w:p>
        </w:tc>
      </w:tr>
      <w:tr w:rsidR="00AE049D" w:rsidRPr="00C86F3D" w14:paraId="4DD6E928" w14:textId="77777777" w:rsidTr="006C1D5A">
        <w:trPr>
          <w:trHeight w:val="20"/>
        </w:trPr>
        <w:tc>
          <w:tcPr>
            <w:tcW w:w="2987" w:type="dxa"/>
          </w:tcPr>
          <w:p w14:paraId="42D9DB9A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t>Pengadministrasi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Barang Milik Negara</w:t>
            </w:r>
          </w:p>
        </w:tc>
        <w:tc>
          <w:tcPr>
            <w:tcW w:w="6591" w:type="dxa"/>
          </w:tcPr>
          <w:p w14:paraId="3ACA8CE5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kegiatan pencatatan Barang Milik Negara; </w:t>
            </w:r>
          </w:p>
          <w:p w14:paraId="078C00E4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pembuatan berita acara serah terima barang; </w:t>
            </w:r>
          </w:p>
          <w:p w14:paraId="210ADA2F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kegiatan pendataan Barang Milik Negara; </w:t>
            </w:r>
          </w:p>
          <w:p w14:paraId="38610F1F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rekapitulasi Barang Milik Negara; </w:t>
            </w:r>
          </w:p>
          <w:p w14:paraId="7E8DEE20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Melakukan Inventarisasi Barang Milik Negara; dan </w:t>
            </w:r>
          </w:p>
          <w:p w14:paraId="25F547F9" w14:textId="77777777" w:rsidR="00AE049D" w:rsidRPr="00C86F3D" w:rsidRDefault="00AE049D" w:rsidP="00AE049D">
            <w:pPr>
              <w:pStyle w:val="DaftarParagraf"/>
              <w:numPr>
                <w:ilvl w:val="0"/>
                <w:numId w:val="15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Melakukan kegiatan penarikan Barang Milik Negara yang akan dihapuskan</w:t>
            </w:r>
          </w:p>
        </w:tc>
      </w:tr>
      <w:tr w:rsidR="00AE049D" w:rsidRPr="00C86F3D" w14:paraId="504E88C5" w14:textId="77777777" w:rsidTr="006C1D5A">
        <w:trPr>
          <w:trHeight w:val="20"/>
        </w:trPr>
        <w:tc>
          <w:tcPr>
            <w:tcW w:w="2987" w:type="dxa"/>
          </w:tcPr>
          <w:p w14:paraId="48BB8B3B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r w:rsidRPr="00C86F3D">
              <w:rPr>
                <w:b/>
                <w:bCs/>
                <w:sz w:val="24"/>
                <w:szCs w:val="24"/>
                <w:lang w:val="id-ID"/>
              </w:rPr>
              <w:t>Penata Usaha Pimpinan</w:t>
            </w:r>
          </w:p>
        </w:tc>
        <w:tc>
          <w:tcPr>
            <w:tcW w:w="6591" w:type="dxa"/>
          </w:tcPr>
          <w:p w14:paraId="5DD93F42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Mengagendakan dan mencatat kegiatan pimpinan; </w:t>
            </w:r>
          </w:p>
          <w:p w14:paraId="725CA53C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Melaksanakan pengaturan jadwal pimpinan; </w:t>
            </w:r>
          </w:p>
          <w:p w14:paraId="673BDBF7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Mengatur penerimaan tamu pimpinan; 21 </w:t>
            </w:r>
          </w:p>
          <w:p w14:paraId="7E728598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Mengagendakan surat-surat masuk dan keluar pimpinan; </w:t>
            </w:r>
          </w:p>
          <w:p w14:paraId="0A7C0385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Menyampaikan surat-surat yang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ditandatangi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pimpinan ke bagian-bagian; </w:t>
            </w:r>
          </w:p>
          <w:p w14:paraId="529FBCFD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Menyimpan dan menata arsip dokumen pimpinan; </w:t>
            </w:r>
          </w:p>
          <w:p w14:paraId="55220E2D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telpon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pimpinan; </w:t>
            </w:r>
          </w:p>
          <w:p w14:paraId="1686AD24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dan mengetik surat keluar pimpinan; </w:t>
            </w:r>
          </w:p>
          <w:p w14:paraId="47ACFAEB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Mengatur penggunaan ruang sidang pimpinan; </w:t>
            </w:r>
          </w:p>
          <w:p w14:paraId="5222F617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lastRenderedPageBreak/>
              <w:t xml:space="preserve">Menyiapkan konsep surat dinas pimpinan; </w:t>
            </w:r>
          </w:p>
          <w:p w14:paraId="2247BFB3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Memfasilitasi </w:t>
            </w:r>
            <w:proofErr w:type="spellStart"/>
            <w:r w:rsidRPr="00C86F3D">
              <w:rPr>
                <w:bCs/>
                <w:sz w:val="24"/>
                <w:szCs w:val="24"/>
                <w:lang w:val="id-ID"/>
              </w:rPr>
              <w:t>penandataganan</w:t>
            </w:r>
            <w:proofErr w:type="spellEnd"/>
            <w:r w:rsidRPr="00C86F3D">
              <w:rPr>
                <w:bCs/>
                <w:sz w:val="24"/>
                <w:szCs w:val="24"/>
                <w:lang w:val="id-ID"/>
              </w:rPr>
              <w:t xml:space="preserve"> SK Dekan; </w:t>
            </w:r>
          </w:p>
          <w:p w14:paraId="35920CB8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Menyiapkan administrasi perjalanan dinas pimpinan; dan </w:t>
            </w:r>
          </w:p>
          <w:p w14:paraId="3EFECEC1" w14:textId="77777777" w:rsidR="00AE049D" w:rsidRPr="00C86F3D" w:rsidRDefault="00AE049D" w:rsidP="00AE049D">
            <w:pPr>
              <w:pStyle w:val="DaftarParagraf"/>
              <w:numPr>
                <w:ilvl w:val="0"/>
                <w:numId w:val="16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Membuat surat permintaan ATK untuk sekretariat pimpinan.</w:t>
            </w:r>
          </w:p>
        </w:tc>
      </w:tr>
      <w:tr w:rsidR="00AE049D" w:rsidRPr="00C86F3D" w14:paraId="76635CCD" w14:textId="77777777" w:rsidTr="006C1D5A">
        <w:trPr>
          <w:trHeight w:val="20"/>
        </w:trPr>
        <w:tc>
          <w:tcPr>
            <w:tcW w:w="2987" w:type="dxa"/>
          </w:tcPr>
          <w:p w14:paraId="6FE1D26B" w14:textId="77777777" w:rsidR="00AE049D" w:rsidRPr="00C86F3D" w:rsidRDefault="00AE049D" w:rsidP="006C1D5A">
            <w:pPr>
              <w:pStyle w:val="DaftarParagraf"/>
              <w:ind w:left="0"/>
              <w:rPr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C86F3D">
              <w:rPr>
                <w:b/>
                <w:bCs/>
                <w:sz w:val="24"/>
                <w:szCs w:val="24"/>
                <w:lang w:val="id-ID"/>
              </w:rPr>
              <w:lastRenderedPageBreak/>
              <w:t>Pengadministrasi</w:t>
            </w:r>
            <w:proofErr w:type="spellEnd"/>
            <w:r w:rsidRPr="00C86F3D">
              <w:rPr>
                <w:b/>
                <w:bCs/>
                <w:sz w:val="24"/>
                <w:szCs w:val="24"/>
                <w:lang w:val="id-ID"/>
              </w:rPr>
              <w:t xml:space="preserve"> Umum</w:t>
            </w:r>
          </w:p>
        </w:tc>
        <w:tc>
          <w:tcPr>
            <w:tcW w:w="6591" w:type="dxa"/>
          </w:tcPr>
          <w:p w14:paraId="45523F71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surat masuk; </w:t>
            </w:r>
          </w:p>
          <w:p w14:paraId="7F58B387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Memproses surat keluar; </w:t>
            </w:r>
          </w:p>
          <w:p w14:paraId="08EC4E50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Menata arsip surat dan dokumen lain; </w:t>
            </w:r>
          </w:p>
          <w:p w14:paraId="6C8507BC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Melayani peminjaman arsip surat dan dokumen lain; </w:t>
            </w:r>
          </w:p>
          <w:p w14:paraId="4686ABBC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Menyusun daftar kebutuhan dan penyediaan alat tulis kantor; </w:t>
            </w:r>
          </w:p>
          <w:p w14:paraId="37772FA0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Memberikan layanan kebutuhan alat tulis kantor; </w:t>
            </w:r>
          </w:p>
          <w:p w14:paraId="726AEF47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Menginventarisasi BMN; </w:t>
            </w:r>
          </w:p>
          <w:p w14:paraId="0B6A750D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 xml:space="preserve">Memberikan layanan administrasi kepegawaian di lingkungan fakultas; dan </w:t>
            </w:r>
          </w:p>
          <w:p w14:paraId="0E1929C0" w14:textId="77777777" w:rsidR="00AE049D" w:rsidRPr="00C86F3D" w:rsidRDefault="00AE049D" w:rsidP="00AE049D">
            <w:pPr>
              <w:pStyle w:val="DaftarParagraf"/>
              <w:numPr>
                <w:ilvl w:val="0"/>
                <w:numId w:val="17"/>
              </w:numPr>
              <w:spacing w:line="240" w:lineRule="auto"/>
              <w:ind w:left="588"/>
              <w:jc w:val="both"/>
              <w:rPr>
                <w:bCs/>
                <w:sz w:val="24"/>
                <w:szCs w:val="24"/>
                <w:lang w:val="id-ID"/>
              </w:rPr>
            </w:pPr>
            <w:r w:rsidRPr="00C86F3D">
              <w:rPr>
                <w:bCs/>
                <w:sz w:val="24"/>
                <w:szCs w:val="24"/>
                <w:lang w:val="id-ID"/>
              </w:rPr>
              <w:t>Menyiapkan data pendukung mutasi pegawai.</w:t>
            </w:r>
          </w:p>
        </w:tc>
      </w:tr>
      <w:tr w:rsidR="00AE049D" w:rsidRPr="00C86F3D" w14:paraId="31AFF91A" w14:textId="77777777" w:rsidTr="006C1D5A">
        <w:trPr>
          <w:trHeight w:val="20"/>
        </w:trPr>
        <w:tc>
          <w:tcPr>
            <w:tcW w:w="2987" w:type="dxa"/>
          </w:tcPr>
          <w:p w14:paraId="5CEC0B33" w14:textId="77777777" w:rsidR="00AE049D" w:rsidRPr="00C86F3D" w:rsidRDefault="00AE049D" w:rsidP="006C1D5A">
            <w:pPr>
              <w:pStyle w:val="DaftarParagraf"/>
              <w:ind w:left="0"/>
              <w:rPr>
                <w:b/>
                <w:sz w:val="24"/>
                <w:szCs w:val="24"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Ketua Program Studi</w:t>
            </w:r>
          </w:p>
        </w:tc>
        <w:tc>
          <w:tcPr>
            <w:tcW w:w="6591" w:type="dxa"/>
          </w:tcPr>
          <w:p w14:paraId="66767E90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Menjalankan kebijakan akademik dan standar mutu pendidikan yang ditetapkan Fakultas; </w:t>
            </w:r>
          </w:p>
          <w:p w14:paraId="6AE24EC0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Menyusun rencana kegiatan atau program kerja jurusan; </w:t>
            </w:r>
          </w:p>
          <w:p w14:paraId="06F3FFEF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Mengkoordinasikan kegiatan pendidikan, penelitian dan pengabdian pada masyarakat di Jurusan; </w:t>
            </w:r>
          </w:p>
          <w:p w14:paraId="59AE21C1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Melaksanakan pengembangan jurusan dibidang pendidikan, penelitian dan pengabdian pada masyarakat; 22 </w:t>
            </w:r>
          </w:p>
          <w:p w14:paraId="0851D038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Mengembangkan hubungan baik dan </w:t>
            </w:r>
            <w:proofErr w:type="spellStart"/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kerjasama</w:t>
            </w:r>
            <w:proofErr w:type="spellEnd"/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pemangku kepentingan (</w:t>
            </w:r>
            <w:proofErr w:type="spellStart"/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stakeholder</w:t>
            </w:r>
            <w:proofErr w:type="spellEnd"/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); </w:t>
            </w:r>
          </w:p>
          <w:p w14:paraId="45ADA56C" w14:textId="77777777" w:rsidR="00AE049D" w:rsidRPr="00C86F3D" w:rsidRDefault="00AE049D" w:rsidP="00AE049D">
            <w:pPr>
              <w:pStyle w:val="TableParagraph"/>
              <w:numPr>
                <w:ilvl w:val="0"/>
                <w:numId w:val="3"/>
              </w:numPr>
              <w:ind w:left="588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Melakukan pemantauan dan evaluasi pelaksanaan proses belajar mengajar ditingkat jurusan; dan g. Menyampaikan laporan kegiatan secara berkala kepada dekan.</w:t>
            </w:r>
          </w:p>
        </w:tc>
      </w:tr>
      <w:tr w:rsidR="00AE049D" w:rsidRPr="00C86F3D" w14:paraId="5ADD6EEF" w14:textId="77777777" w:rsidTr="006C1D5A">
        <w:trPr>
          <w:trHeight w:val="20"/>
        </w:trPr>
        <w:tc>
          <w:tcPr>
            <w:tcW w:w="2987" w:type="dxa"/>
          </w:tcPr>
          <w:p w14:paraId="46F41E41" w14:textId="77777777" w:rsidR="00AE049D" w:rsidRPr="00C86F3D" w:rsidRDefault="00AE049D" w:rsidP="006C1D5A">
            <w:pPr>
              <w:pStyle w:val="DaftarParagraf"/>
              <w:ind w:left="0"/>
              <w:rPr>
                <w:b/>
                <w:sz w:val="24"/>
                <w:szCs w:val="24"/>
                <w:lang w:val="id-ID"/>
              </w:rPr>
            </w:pPr>
            <w:r w:rsidRPr="00C86F3D">
              <w:rPr>
                <w:b/>
                <w:sz w:val="24"/>
                <w:szCs w:val="24"/>
                <w:lang w:val="id-ID"/>
              </w:rPr>
              <w:t>Sekretaris Program Studi</w:t>
            </w:r>
          </w:p>
        </w:tc>
        <w:tc>
          <w:tcPr>
            <w:tcW w:w="6591" w:type="dxa"/>
          </w:tcPr>
          <w:p w14:paraId="1E398C37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Melaksanakan kegiatan administratif dan kesekretariatan jurusan; </w:t>
            </w:r>
          </w:p>
          <w:p w14:paraId="20C4E356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Mengkoordinasikan penyusunan dan pengembangan kurikulum pendidikan jurusan; </w:t>
            </w:r>
          </w:p>
          <w:p w14:paraId="3C522D6A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Mengkoordinasikan kegiatan proses belajar mengajar bersama dengan kelompok dosen sesuai dengan keahlian; </w:t>
            </w:r>
          </w:p>
          <w:p w14:paraId="37A506D0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Menyusun jadwal perkuliahan di tingkat jurusan; </w:t>
            </w:r>
          </w:p>
          <w:p w14:paraId="51032218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Mengkoordinasikan kegiatan laboratorium di lingkungan jurusan; </w:t>
            </w:r>
          </w:p>
          <w:p w14:paraId="003FC5F8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Mengkoordinasikan kegiatan </w:t>
            </w:r>
            <w:proofErr w:type="spellStart"/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Praktek</w:t>
            </w:r>
            <w:proofErr w:type="spellEnd"/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Kerja Lapangan dan atau Kuliah Kerja Nyata mahasiswa; </w:t>
            </w:r>
          </w:p>
          <w:p w14:paraId="299A6701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Menyusun basis data akademik kemahasiswaan di jurusan; dan </w:t>
            </w:r>
          </w:p>
          <w:p w14:paraId="236E55C7" w14:textId="77777777" w:rsidR="00AE049D" w:rsidRPr="00C86F3D" w:rsidRDefault="00AE049D" w:rsidP="00AE049D">
            <w:pPr>
              <w:pStyle w:val="TableParagraph"/>
              <w:numPr>
                <w:ilvl w:val="0"/>
                <w:numId w:val="4"/>
              </w:numPr>
              <w:ind w:left="588" w:hanging="4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C86F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Menyusun basis data kegiatan pendidikan, penelitian dan pengabdian kepada masyarakat di jurusan</w:t>
            </w:r>
          </w:p>
        </w:tc>
      </w:tr>
    </w:tbl>
    <w:p w14:paraId="7BF5B723" w14:textId="77777777" w:rsidR="00AE049D" w:rsidRPr="00C86F3D" w:rsidRDefault="00AE049D" w:rsidP="00AE049D">
      <w:pPr>
        <w:pStyle w:val="DaftarParagraf"/>
        <w:spacing w:after="0" w:line="240" w:lineRule="auto"/>
        <w:rPr>
          <w:b/>
          <w:szCs w:val="24"/>
          <w:lang w:val="id-ID"/>
        </w:rPr>
      </w:pPr>
    </w:p>
    <w:p w14:paraId="1C7FC4A2" w14:textId="77777777" w:rsidR="00AE049D" w:rsidRPr="00C86F3D" w:rsidRDefault="00AE049D" w:rsidP="00AE049D">
      <w:pPr>
        <w:pStyle w:val="DaftarParagraf"/>
        <w:spacing w:after="0" w:line="240" w:lineRule="auto"/>
        <w:rPr>
          <w:b/>
          <w:szCs w:val="24"/>
          <w:lang w:val="id-ID"/>
        </w:rPr>
      </w:pPr>
    </w:p>
    <w:p w14:paraId="2B98336C" w14:textId="77777777" w:rsidR="00AE049D" w:rsidRDefault="00AE049D"/>
    <w:sectPr w:rsidR="00AE0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48"/>
    <w:multiLevelType w:val="hybridMultilevel"/>
    <w:tmpl w:val="0B087D0E"/>
    <w:lvl w:ilvl="0" w:tplc="04090019">
      <w:start w:val="1"/>
      <w:numFmt w:val="lowerLetter"/>
      <w:lvlText w:val="%1."/>
      <w:lvlJc w:val="left"/>
      <w:pPr>
        <w:ind w:left="423" w:hanging="317"/>
      </w:pPr>
      <w:rPr>
        <w:rFonts w:hint="default"/>
        <w:w w:val="100"/>
        <w:sz w:val="22"/>
        <w:szCs w:val="22"/>
        <w:lang w:val="id" w:eastAsia="en-US" w:bidi="ar-SA"/>
      </w:rPr>
    </w:lvl>
    <w:lvl w:ilvl="1" w:tplc="BF2EBEB6">
      <w:numFmt w:val="bullet"/>
      <w:lvlText w:val="•"/>
      <w:lvlJc w:val="left"/>
      <w:pPr>
        <w:ind w:left="1078" w:hanging="317"/>
      </w:pPr>
      <w:rPr>
        <w:rFonts w:hint="default"/>
        <w:lang w:val="id" w:eastAsia="en-US" w:bidi="ar-SA"/>
      </w:rPr>
    </w:lvl>
    <w:lvl w:ilvl="2" w:tplc="FEB89C68">
      <w:numFmt w:val="bullet"/>
      <w:lvlText w:val="•"/>
      <w:lvlJc w:val="left"/>
      <w:pPr>
        <w:ind w:left="1737" w:hanging="317"/>
      </w:pPr>
      <w:rPr>
        <w:rFonts w:hint="default"/>
        <w:lang w:val="id" w:eastAsia="en-US" w:bidi="ar-SA"/>
      </w:rPr>
    </w:lvl>
    <w:lvl w:ilvl="3" w:tplc="C23CF834">
      <w:numFmt w:val="bullet"/>
      <w:lvlText w:val="•"/>
      <w:lvlJc w:val="left"/>
      <w:pPr>
        <w:ind w:left="2396" w:hanging="317"/>
      </w:pPr>
      <w:rPr>
        <w:rFonts w:hint="default"/>
        <w:lang w:val="id" w:eastAsia="en-US" w:bidi="ar-SA"/>
      </w:rPr>
    </w:lvl>
    <w:lvl w:ilvl="4" w:tplc="70BE9E36">
      <w:numFmt w:val="bullet"/>
      <w:lvlText w:val="•"/>
      <w:lvlJc w:val="left"/>
      <w:pPr>
        <w:ind w:left="3055" w:hanging="317"/>
      </w:pPr>
      <w:rPr>
        <w:rFonts w:hint="default"/>
        <w:lang w:val="id" w:eastAsia="en-US" w:bidi="ar-SA"/>
      </w:rPr>
    </w:lvl>
    <w:lvl w:ilvl="5" w:tplc="05640C22">
      <w:numFmt w:val="bullet"/>
      <w:lvlText w:val="•"/>
      <w:lvlJc w:val="left"/>
      <w:pPr>
        <w:ind w:left="3714" w:hanging="317"/>
      </w:pPr>
      <w:rPr>
        <w:rFonts w:hint="default"/>
        <w:lang w:val="id" w:eastAsia="en-US" w:bidi="ar-SA"/>
      </w:rPr>
    </w:lvl>
    <w:lvl w:ilvl="6" w:tplc="BCA21174">
      <w:numFmt w:val="bullet"/>
      <w:lvlText w:val="•"/>
      <w:lvlJc w:val="left"/>
      <w:pPr>
        <w:ind w:left="4373" w:hanging="317"/>
      </w:pPr>
      <w:rPr>
        <w:rFonts w:hint="default"/>
        <w:lang w:val="id" w:eastAsia="en-US" w:bidi="ar-SA"/>
      </w:rPr>
    </w:lvl>
    <w:lvl w:ilvl="7" w:tplc="030C3FEE">
      <w:numFmt w:val="bullet"/>
      <w:lvlText w:val="•"/>
      <w:lvlJc w:val="left"/>
      <w:pPr>
        <w:ind w:left="5032" w:hanging="317"/>
      </w:pPr>
      <w:rPr>
        <w:rFonts w:hint="default"/>
        <w:lang w:val="id" w:eastAsia="en-US" w:bidi="ar-SA"/>
      </w:rPr>
    </w:lvl>
    <w:lvl w:ilvl="8" w:tplc="087E1D82">
      <w:numFmt w:val="bullet"/>
      <w:lvlText w:val="•"/>
      <w:lvlJc w:val="left"/>
      <w:pPr>
        <w:ind w:left="5691" w:hanging="317"/>
      </w:pPr>
      <w:rPr>
        <w:rFonts w:hint="default"/>
        <w:lang w:val="id" w:eastAsia="en-US" w:bidi="ar-SA"/>
      </w:rPr>
    </w:lvl>
  </w:abstractNum>
  <w:abstractNum w:abstractNumId="1" w15:restartNumberingAfterBreak="0">
    <w:nsid w:val="03481975"/>
    <w:multiLevelType w:val="hybridMultilevel"/>
    <w:tmpl w:val="C1F2FF6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5676"/>
    <w:multiLevelType w:val="hybridMultilevel"/>
    <w:tmpl w:val="31D077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80D"/>
    <w:multiLevelType w:val="hybridMultilevel"/>
    <w:tmpl w:val="549087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C0D"/>
    <w:multiLevelType w:val="hybridMultilevel"/>
    <w:tmpl w:val="6CF8F91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1AEF"/>
    <w:multiLevelType w:val="hybridMultilevel"/>
    <w:tmpl w:val="EC9A5B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373"/>
    <w:multiLevelType w:val="hybridMultilevel"/>
    <w:tmpl w:val="84B8F8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65E79"/>
    <w:multiLevelType w:val="hybridMultilevel"/>
    <w:tmpl w:val="9C4CBD3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6DB6"/>
    <w:multiLevelType w:val="hybridMultilevel"/>
    <w:tmpl w:val="367C7E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E344E"/>
    <w:multiLevelType w:val="hybridMultilevel"/>
    <w:tmpl w:val="F43A08E4"/>
    <w:lvl w:ilvl="0" w:tplc="6366A9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41CC5"/>
    <w:multiLevelType w:val="hybridMultilevel"/>
    <w:tmpl w:val="F3E0A26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EAC"/>
    <w:multiLevelType w:val="hybridMultilevel"/>
    <w:tmpl w:val="CB5E6AC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0D63"/>
    <w:multiLevelType w:val="multilevel"/>
    <w:tmpl w:val="C63C7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D5B37C4"/>
    <w:multiLevelType w:val="hybridMultilevel"/>
    <w:tmpl w:val="0AAE0C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64EF"/>
    <w:multiLevelType w:val="hybridMultilevel"/>
    <w:tmpl w:val="09C88A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4563"/>
    <w:multiLevelType w:val="multilevel"/>
    <w:tmpl w:val="DBF6F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B73751"/>
    <w:multiLevelType w:val="hybridMultilevel"/>
    <w:tmpl w:val="EFC28A1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D7BF7"/>
    <w:multiLevelType w:val="hybridMultilevel"/>
    <w:tmpl w:val="A1E0BAF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12301670">
      <w:start w:val="1"/>
      <w:numFmt w:val="lowerLetter"/>
      <w:lvlText w:val="%3."/>
      <w:lvlJc w:val="left"/>
      <w:pPr>
        <w:ind w:left="198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295263">
    <w:abstractNumId w:val="12"/>
  </w:num>
  <w:num w:numId="2" w16cid:durableId="2087144601">
    <w:abstractNumId w:val="17"/>
  </w:num>
  <w:num w:numId="3" w16cid:durableId="886991004">
    <w:abstractNumId w:val="5"/>
  </w:num>
  <w:num w:numId="4" w16cid:durableId="2095593081">
    <w:abstractNumId w:val="0"/>
  </w:num>
  <w:num w:numId="5" w16cid:durableId="1802264049">
    <w:abstractNumId w:val="15"/>
  </w:num>
  <w:num w:numId="6" w16cid:durableId="1991594278">
    <w:abstractNumId w:val="16"/>
  </w:num>
  <w:num w:numId="7" w16cid:durableId="1928268942">
    <w:abstractNumId w:val="7"/>
  </w:num>
  <w:num w:numId="8" w16cid:durableId="375206698">
    <w:abstractNumId w:val="14"/>
  </w:num>
  <w:num w:numId="9" w16cid:durableId="130023626">
    <w:abstractNumId w:val="13"/>
  </w:num>
  <w:num w:numId="10" w16cid:durableId="1780834656">
    <w:abstractNumId w:val="11"/>
  </w:num>
  <w:num w:numId="11" w16cid:durableId="1381442689">
    <w:abstractNumId w:val="2"/>
  </w:num>
  <w:num w:numId="12" w16cid:durableId="211625464">
    <w:abstractNumId w:val="6"/>
  </w:num>
  <w:num w:numId="13" w16cid:durableId="271866204">
    <w:abstractNumId w:val="1"/>
  </w:num>
  <w:num w:numId="14" w16cid:durableId="1291862687">
    <w:abstractNumId w:val="8"/>
  </w:num>
  <w:num w:numId="15" w16cid:durableId="1741823422">
    <w:abstractNumId w:val="3"/>
  </w:num>
  <w:num w:numId="16" w16cid:durableId="1964262155">
    <w:abstractNumId w:val="4"/>
  </w:num>
  <w:num w:numId="17" w16cid:durableId="1033992556">
    <w:abstractNumId w:val="10"/>
  </w:num>
  <w:num w:numId="18" w16cid:durableId="1180583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9D"/>
    <w:rsid w:val="00517748"/>
    <w:rsid w:val="00A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57B6"/>
  <w15:chartTrackingRefBased/>
  <w15:docId w15:val="{ECB88FF2-B328-4550-A553-B1FA7D12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9D"/>
    <w:pPr>
      <w:spacing w:line="259" w:lineRule="auto"/>
    </w:pPr>
    <w:rPr>
      <w:rFonts w:ascii="Times New Roman" w:hAnsi="Times New Roman" w:cs="Times New Roman"/>
      <w:kern w:val="0"/>
      <w:szCs w:val="22"/>
      <w:lang w:val="en-US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AE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E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E0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E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E0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E0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E0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E0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E0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E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E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E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E049D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E049D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E049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E049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E049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E049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E0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E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E0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E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E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E049D"/>
    <w:rPr>
      <w:i/>
      <w:iCs/>
      <w:color w:val="404040" w:themeColor="text1" w:themeTint="BF"/>
    </w:rPr>
  </w:style>
  <w:style w:type="paragraph" w:styleId="DaftarParagraf">
    <w:name w:val="List Paragraph"/>
    <w:basedOn w:val="Normal"/>
    <w:link w:val="DaftarParagrafKAR"/>
    <w:uiPriority w:val="1"/>
    <w:qFormat/>
    <w:rsid w:val="00AE049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E049D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E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E049D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E049D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AE04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04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rsid w:val="00AE049D"/>
    <w:pPr>
      <w:spacing w:after="0" w:line="240" w:lineRule="auto"/>
    </w:pPr>
    <w:rPr>
      <w:color w:val="000000" w:themeColor="text1"/>
      <w:szCs w:val="24"/>
    </w:rPr>
  </w:style>
  <w:style w:type="character" w:customStyle="1" w:styleId="DaftarParagrafKAR">
    <w:name w:val="Daftar Paragraf KAR"/>
    <w:link w:val="DaftarParagraf"/>
    <w:uiPriority w:val="1"/>
    <w:locked/>
    <w:rsid w:val="00AE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Juanda BJ</dc:creator>
  <cp:keywords/>
  <dc:description/>
  <cp:lastModifiedBy>Juanda BJ</cp:lastModifiedBy>
  <cp:revision>1</cp:revision>
  <dcterms:created xsi:type="dcterms:W3CDTF">2025-02-12T09:07:00Z</dcterms:created>
  <dcterms:modified xsi:type="dcterms:W3CDTF">2025-02-12T09:08:00Z</dcterms:modified>
</cp:coreProperties>
</file>